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tbl>
      <w:tblPr>
        <w:tblW w:w="4947" w:type="pct"/>
        <w:tblInd w:w="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/>
      </w:tblPr>
      <w:tblGrid>
        <w:gridCol w:w="672"/>
        <w:gridCol w:w="5953"/>
        <w:gridCol w:w="1563"/>
        <w:gridCol w:w="1282"/>
      </w:tblGrid>
      <w:tr w:rsidR="00EC534E" w:rsidRPr="006E3E8A" w:rsidTr="00DE607B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:rsidR="00EC534E" w:rsidRPr="006E3E8A" w:rsidRDefault="00EC534E" w:rsidP="00DE607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pct"/>
            <w:gridSpan w:val="3"/>
            <w:vAlign w:val="center"/>
          </w:tcPr>
          <w:p w:rsidR="00EC534E" w:rsidRPr="006E3E8A" w:rsidRDefault="00EC534E" w:rsidP="00DE607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EC534E" w:rsidRPr="006E3E8A" w:rsidRDefault="00EC534E" w:rsidP="00DE607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EC534E" w:rsidRPr="006E3E8A" w:rsidTr="00DE607B">
        <w:trPr>
          <w:cantSplit/>
          <w:trHeight w:val="435"/>
        </w:trPr>
        <w:tc>
          <w:tcPr>
            <w:tcW w:w="355" w:type="pct"/>
            <w:vMerge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 w:val="restart"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 xml:space="preserve">Наименование документа </w:t>
            </w:r>
          </w:p>
          <w:p w:rsidR="00EC534E" w:rsidRPr="006E3E8A" w:rsidRDefault="00EC534E" w:rsidP="00DE607B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  <w:t xml:space="preserve">Условное обозначение </w:t>
            </w:r>
            <w:r>
              <w:rPr>
                <w:rFonts w:ascii="Times New Roman" w:hAnsi="Times New Roman"/>
                <w:bCs/>
                <w:spacing w:val="-10"/>
                <w:sz w:val="24"/>
                <w:szCs w:val="24"/>
                <w:lang w:eastAsia="ru-RU"/>
              </w:rPr>
              <w:t>БД.05 География</w:t>
            </w:r>
          </w:p>
          <w:p w:rsidR="00EC534E" w:rsidRPr="006E3E8A" w:rsidRDefault="00EC534E" w:rsidP="00DE607B">
            <w:pPr>
              <w:keepNext/>
              <w:spacing w:after="0" w:line="240" w:lineRule="auto"/>
              <w:ind w:right="-108"/>
              <w:outlineLvl w:val="0"/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Соответствует ГОСТ Р ИСО 9001-2015, ГОСТ Р 52614.2-2006  </w:t>
            </w:r>
          </w:p>
          <w:p w:rsidR="00EC534E" w:rsidRPr="006E3E8A" w:rsidRDefault="00EC534E" w:rsidP="00DE607B">
            <w:pPr>
              <w:keepNext/>
              <w:spacing w:after="0" w:line="240" w:lineRule="auto"/>
              <w:ind w:right="-108"/>
              <w:outlineLvl w:val="0"/>
              <w:rPr>
                <w:rFonts w:ascii="Times New Roman" w:hAnsi="Times New Roman"/>
                <w:kern w:val="32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(</w:t>
            </w:r>
            <w:r w:rsidRPr="006E3E8A">
              <w:rPr>
                <w:rFonts w:ascii="Times New Roman" w:hAnsi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 xml:space="preserve">п.п.  4.1, </w:t>
            </w:r>
            <w:r w:rsidRPr="006E3E8A">
              <w:rPr>
                <w:rFonts w:ascii="Times New Roman" w:hAnsi="Times New Roman"/>
                <w:bCs/>
                <w:kern w:val="32"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825" w:type="pct"/>
            <w:vMerge w:val="restart"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Редакция </w:t>
            </w:r>
            <w:r w:rsidRPr="006E3E8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№ 1</w:t>
            </w:r>
          </w:p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Изменение </w:t>
            </w:r>
            <w:r w:rsidRPr="006E3E8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677" w:type="pct"/>
            <w:vAlign w:val="center"/>
          </w:tcPr>
          <w:p w:rsidR="00EC534E" w:rsidRPr="006E3E8A" w:rsidRDefault="00EC534E" w:rsidP="00DE6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Лист </w:t>
            </w:r>
            <w:r w:rsidR="00783DA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PAGE </w:instrText>
            </w:r>
            <w:r w:rsidR="00783DA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="00A102F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</w:t>
            </w:r>
            <w:r w:rsidR="00783DA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</w:t>
            </w:r>
            <w:r w:rsidR="00783DA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instrText xml:space="preserve"> NUMPAGES </w:instrText>
            </w:r>
            <w:r w:rsidR="00783DA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separate"/>
            </w:r>
            <w:r w:rsidR="00A102F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31</w:t>
            </w:r>
            <w:r w:rsidR="00783DAA"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EC534E" w:rsidRPr="006E3E8A" w:rsidTr="00DE607B">
        <w:trPr>
          <w:cantSplit/>
          <w:trHeight w:val="280"/>
        </w:trPr>
        <w:tc>
          <w:tcPr>
            <w:tcW w:w="355" w:type="pct"/>
            <w:vMerge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vAlign w:val="center"/>
          </w:tcPr>
          <w:p w:rsidR="00EC534E" w:rsidRPr="006E3E8A" w:rsidRDefault="00EC534E" w:rsidP="00DE607B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EC534E" w:rsidRPr="006E3E8A" w:rsidRDefault="00EC534E" w:rsidP="00DE60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E8A">
              <w:rPr>
                <w:rFonts w:ascii="Times New Roman" w:hAnsi="Times New Roman"/>
                <w:sz w:val="24"/>
                <w:szCs w:val="24"/>
                <w:lang w:eastAsia="ru-RU"/>
              </w:rPr>
              <w:t>Экз. №</w:t>
            </w:r>
          </w:p>
        </w:tc>
      </w:tr>
    </w:tbl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</w:p>
    <w:p w:rsidR="00EC534E" w:rsidRPr="006E3E8A" w:rsidRDefault="00EC534E" w:rsidP="00EC534E">
      <w:pPr>
        <w:pStyle w:val="a3"/>
        <w:spacing w:after="0"/>
        <w:jc w:val="center"/>
        <w:rPr>
          <w:sz w:val="28"/>
          <w:szCs w:val="28"/>
        </w:rPr>
      </w:pPr>
      <w:r w:rsidRPr="006E3E8A">
        <w:rPr>
          <w:b/>
          <w:bCs/>
          <w:sz w:val="28"/>
          <w:szCs w:val="28"/>
        </w:rPr>
        <w:t>ПРОГРАММА УЧЕБНОЙ ДИСЦИПЛИНЫ</w:t>
      </w:r>
    </w:p>
    <w:p w:rsidR="00EC534E" w:rsidRPr="006E3E8A" w:rsidRDefault="00EC534E" w:rsidP="00EC534E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БД</w:t>
      </w:r>
      <w:r w:rsidRPr="006E3E8A">
        <w:rPr>
          <w:b/>
          <w:bCs/>
        </w:rPr>
        <w:t>. 0</w:t>
      </w:r>
      <w:r>
        <w:rPr>
          <w:b/>
          <w:bCs/>
        </w:rPr>
        <w:t>5</w:t>
      </w:r>
      <w:r w:rsidR="009B60F4">
        <w:rPr>
          <w:b/>
          <w:bCs/>
        </w:rPr>
        <w:t xml:space="preserve"> </w:t>
      </w:r>
      <w:r>
        <w:rPr>
          <w:b/>
          <w:bCs/>
        </w:rPr>
        <w:t>ГЕОГРАФИЯ</w:t>
      </w:r>
    </w:p>
    <w:p w:rsidR="00E17D6F" w:rsidRDefault="00E17D6F" w:rsidP="00E17D6F">
      <w:pPr>
        <w:widowControl w:val="0"/>
        <w:autoSpaceDE w:val="0"/>
        <w:autoSpaceDN w:val="0"/>
        <w:spacing w:before="7" w:after="0" w:line="240" w:lineRule="auto"/>
        <w:ind w:right="2259"/>
        <w:jc w:val="center"/>
        <w:rPr>
          <w:rFonts w:ascii="Times New Roman" w:hAnsi="Times New Roman"/>
          <w:b/>
          <w:sz w:val="32"/>
          <w:szCs w:val="32"/>
        </w:rPr>
      </w:pPr>
    </w:p>
    <w:p w:rsidR="00E17D6F" w:rsidRDefault="00E17D6F" w:rsidP="00E17D6F">
      <w:pPr>
        <w:widowControl w:val="0"/>
        <w:autoSpaceDE w:val="0"/>
        <w:autoSpaceDN w:val="0"/>
        <w:spacing w:before="7" w:after="0" w:line="240" w:lineRule="auto"/>
        <w:ind w:right="2259"/>
        <w:jc w:val="center"/>
        <w:rPr>
          <w:rFonts w:ascii="Times New Roman" w:hAnsi="Times New Roman"/>
          <w:b/>
          <w:sz w:val="32"/>
          <w:szCs w:val="32"/>
        </w:rPr>
      </w:pPr>
    </w:p>
    <w:p w:rsidR="00E17D6F" w:rsidRDefault="00E17D6F" w:rsidP="00E17D6F">
      <w:pPr>
        <w:widowControl w:val="0"/>
        <w:autoSpaceDE w:val="0"/>
        <w:autoSpaceDN w:val="0"/>
        <w:spacing w:before="7" w:after="0" w:line="240" w:lineRule="auto"/>
        <w:ind w:right="2259"/>
        <w:jc w:val="center"/>
        <w:rPr>
          <w:rFonts w:ascii="Times New Roman" w:hAnsi="Times New Roman"/>
          <w:b/>
          <w:sz w:val="32"/>
          <w:szCs w:val="32"/>
        </w:rPr>
      </w:pPr>
    </w:p>
    <w:p w:rsidR="00E17D6F" w:rsidRPr="005074A2" w:rsidRDefault="00EA6415" w:rsidP="00E17D6F">
      <w:pPr>
        <w:widowControl w:val="0"/>
        <w:autoSpaceDE w:val="0"/>
        <w:autoSpaceDN w:val="0"/>
        <w:spacing w:before="7" w:after="0" w:line="240" w:lineRule="auto"/>
        <w:ind w:right="225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43.02.15. Поварское и кондитерское дело</w:t>
      </w: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</w:pPr>
    </w:p>
    <w:p w:rsidR="00EC534E" w:rsidRPr="006E3E8A" w:rsidRDefault="00EC534E" w:rsidP="00EC534E">
      <w:pPr>
        <w:pStyle w:val="a3"/>
        <w:spacing w:after="0"/>
      </w:pPr>
    </w:p>
    <w:p w:rsidR="00EC534E" w:rsidRPr="006E3E8A" w:rsidRDefault="00EC534E" w:rsidP="00EC534E">
      <w:pPr>
        <w:pStyle w:val="a3"/>
        <w:spacing w:after="0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Pr="006E3E8A" w:rsidRDefault="00EC534E" w:rsidP="00EC534E">
      <w:pPr>
        <w:pStyle w:val="a3"/>
        <w:spacing w:after="0"/>
        <w:jc w:val="center"/>
      </w:pPr>
    </w:p>
    <w:p w:rsidR="00EC534E" w:rsidRDefault="00EC534E" w:rsidP="00EC534E">
      <w:pPr>
        <w:pStyle w:val="a3"/>
        <w:spacing w:after="0"/>
        <w:jc w:val="center"/>
        <w:rPr>
          <w:sz w:val="27"/>
          <w:szCs w:val="27"/>
        </w:rPr>
      </w:pPr>
    </w:p>
    <w:p w:rsidR="009B60F4" w:rsidRDefault="009B60F4" w:rsidP="00EC534E">
      <w:pPr>
        <w:pStyle w:val="a3"/>
        <w:spacing w:after="0"/>
        <w:jc w:val="center"/>
        <w:rPr>
          <w:sz w:val="27"/>
          <w:szCs w:val="27"/>
        </w:rPr>
      </w:pPr>
    </w:p>
    <w:p w:rsidR="00EC534E" w:rsidRPr="006E3E8A" w:rsidRDefault="00EC534E" w:rsidP="00EC534E">
      <w:pPr>
        <w:pStyle w:val="a3"/>
        <w:spacing w:after="0"/>
        <w:jc w:val="center"/>
        <w:rPr>
          <w:sz w:val="27"/>
          <w:szCs w:val="27"/>
        </w:rPr>
      </w:pPr>
      <w:r w:rsidRPr="006E3E8A">
        <w:rPr>
          <w:sz w:val="27"/>
          <w:szCs w:val="27"/>
        </w:rPr>
        <w:t>Ульяновск 202</w:t>
      </w:r>
      <w:r>
        <w:rPr>
          <w:sz w:val="27"/>
          <w:szCs w:val="27"/>
        </w:rPr>
        <w:t>3</w:t>
      </w:r>
    </w:p>
    <w:p w:rsidR="00EC534E" w:rsidRDefault="00EC534E" w:rsidP="00EC534E">
      <w:pPr>
        <w:pStyle w:val="a3"/>
        <w:ind w:firstLine="709"/>
        <w:jc w:val="both"/>
        <w:rPr>
          <w:sz w:val="27"/>
          <w:szCs w:val="27"/>
        </w:rPr>
      </w:pPr>
    </w:p>
    <w:p w:rsidR="00EC534E" w:rsidRPr="006E3E8A" w:rsidRDefault="00EC534E" w:rsidP="00EC534E">
      <w:pPr>
        <w:pStyle w:val="a3"/>
        <w:ind w:firstLine="709"/>
        <w:jc w:val="both"/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Рабочая программа общеобразовательной учебной дисциплины «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География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» составлена на основе примерной  рабочей программы общеобразовательной программы «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География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» для профессиональных образовательных организаций разработанной под руководством: Афанасьев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ой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 Александр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ы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 Владиславовн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ы, канд. геогр. наук, доц.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, соруководитель: Шабалина Наталия Владими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ровна, канд. геогр. наук, доц.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, авторским коллективом: Косарева Наталь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 xml:space="preserve">я Викторовна, канд. геогр. Наук, Аигина Екатерина Вячеславовна, Бесолова Лилия Николаевна, 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Гуляева Светлана Павловна 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Рецензенты Сафонова В.Г. – кандидат педагогических наук, заместитель директора по учебно-методической работе ГПОУ «Профессиональный колледж  г. Новокузнецка»; 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 xml:space="preserve">Розова Е.П. – заместитель директора по учебно-методической работе ГБПОУ «Тверской колледж сервиса и туризма» 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11" w:right="3" w:firstLine="709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(Утвержденной на заседании по оценке качества примерных рабочих программ обще</w:t>
      </w:r>
      <w:r>
        <w:rPr>
          <w:rFonts w:ascii="Times New Roman" w:hAnsi="Times New Roman"/>
          <w:kern w:val="0"/>
          <w:sz w:val="24"/>
          <w:szCs w:val="24"/>
          <w:lang w:eastAsia="en-US"/>
        </w:rPr>
        <w:t>образовательного и социально-гу</w:t>
      </w: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манитарного циклов среднего профессионального образования Протокол №14 от 30 ноября 2022 года)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-284" w:right="3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EA6415" w:rsidRPr="00044D38" w:rsidRDefault="00EA6415" w:rsidP="00EA6415">
      <w:pPr>
        <w:widowControl w:val="0"/>
        <w:autoSpaceDE w:val="0"/>
        <w:autoSpaceDN w:val="0"/>
        <w:spacing w:before="67" w:after="0" w:line="240" w:lineRule="auto"/>
        <w:ind w:left="-284" w:right="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90" w:type="dxa"/>
        <w:tblLook w:val="04A0"/>
      </w:tblPr>
      <w:tblGrid>
        <w:gridCol w:w="4666"/>
        <w:gridCol w:w="4615"/>
      </w:tblGrid>
      <w:tr w:rsidR="00EA6415" w:rsidRPr="00461805" w:rsidTr="00EA6415">
        <w:tc>
          <w:tcPr>
            <w:tcW w:w="5053" w:type="dxa"/>
            <w:shd w:val="clear" w:color="auto" w:fill="auto"/>
          </w:tcPr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5E25"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25">
              <w:rPr>
                <w:rFonts w:ascii="Times New Roman" w:hAnsi="Times New Roman"/>
                <w:sz w:val="24"/>
                <w:szCs w:val="24"/>
              </w:rPr>
              <w:t xml:space="preserve">На заседании МК УГПС 43.00.00 </w:t>
            </w: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25">
              <w:rPr>
                <w:rFonts w:ascii="Times New Roman" w:hAnsi="Times New Roman"/>
                <w:sz w:val="24"/>
                <w:szCs w:val="24"/>
              </w:rPr>
              <w:t>Сервис и туризм</w:t>
            </w: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25"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5E25"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 w:rsidRPr="00335E25">
              <w:rPr>
                <w:rFonts w:ascii="Times New Roman" w:hAnsi="Times New Roman"/>
                <w:i/>
                <w:sz w:val="24"/>
                <w:szCs w:val="24"/>
              </w:rPr>
              <w:t>Т.Ю. Бесчетвертева</w:t>
            </w: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5E25">
              <w:rPr>
                <w:rFonts w:ascii="Times New Roman" w:hAnsi="Times New Roman"/>
                <w:i/>
                <w:sz w:val="24"/>
                <w:szCs w:val="24"/>
              </w:rPr>
              <w:t xml:space="preserve">        подпись</w:t>
            </w: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5E25">
              <w:rPr>
                <w:rFonts w:ascii="Times New Roman" w:hAnsi="Times New Roman"/>
                <w:i/>
                <w:sz w:val="24"/>
                <w:szCs w:val="24"/>
              </w:rPr>
              <w:t xml:space="preserve"> Протокол  №1 «30» августа 2023 г.</w:t>
            </w: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3" w:type="dxa"/>
            <w:shd w:val="clear" w:color="auto" w:fill="auto"/>
          </w:tcPr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5E25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5E25">
              <w:rPr>
                <w:rFonts w:ascii="Times New Roman" w:hAnsi="Times New Roman"/>
                <w:sz w:val="24"/>
                <w:szCs w:val="24"/>
              </w:rPr>
              <w:t>Заместитель директора по учебной работе</w:t>
            </w: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5E25"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Pr="00335E25">
              <w:rPr>
                <w:rFonts w:ascii="Times New Roman" w:hAnsi="Times New Roman"/>
                <w:i/>
                <w:sz w:val="24"/>
                <w:szCs w:val="24"/>
              </w:rPr>
              <w:t xml:space="preserve"> Ю.Ю. Бесова</w:t>
            </w: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5E25">
              <w:rPr>
                <w:rFonts w:ascii="Times New Roman" w:hAnsi="Times New Roman"/>
                <w:i/>
                <w:sz w:val="24"/>
                <w:szCs w:val="24"/>
              </w:rPr>
              <w:t xml:space="preserve">        подпись</w:t>
            </w:r>
          </w:p>
          <w:p w:rsidR="00EA6415" w:rsidRPr="00335E25" w:rsidRDefault="00EA6415" w:rsidP="00EA64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5E25">
              <w:rPr>
                <w:rFonts w:ascii="Times New Roman" w:hAnsi="Times New Roman"/>
                <w:i/>
                <w:sz w:val="24"/>
                <w:szCs w:val="24"/>
              </w:rPr>
              <w:t>«30» августа 2023 г.</w:t>
            </w:r>
          </w:p>
        </w:tc>
      </w:tr>
    </w:tbl>
    <w:p w:rsidR="00EA6415" w:rsidRPr="00044D38" w:rsidRDefault="00EA6415" w:rsidP="00EA641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Рецензент </w:t>
      </w:r>
    </w:p>
    <w:p w:rsidR="00EA6415" w:rsidRPr="00335E25" w:rsidRDefault="00EA6415" w:rsidP="00EA641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Операционный шеф ресторанов группы компаний Зерно, Славяне, Зелень Кашин Д.П.</w:t>
      </w:r>
    </w:p>
    <w:p w:rsidR="00EA6415" w:rsidRPr="00044D38" w:rsidRDefault="00EA6415" w:rsidP="00EA6415">
      <w:pPr>
        <w:widowControl w:val="0"/>
        <w:autoSpaceDE w:val="0"/>
        <w:autoSpaceDN w:val="0"/>
        <w:spacing w:after="0" w:line="240" w:lineRule="auto"/>
        <w:ind w:left="290"/>
        <w:rPr>
          <w:rFonts w:ascii="Times New Roman" w:hAnsi="Times New Roman"/>
          <w:b/>
          <w:sz w:val="24"/>
          <w:szCs w:val="24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jc w:val="both"/>
        <w:textAlignment w:val="auto"/>
        <w:rPr>
          <w:rFonts w:ascii="Times New Roman" w:hAnsi="Times New Roman"/>
          <w:b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after="0" w:line="240" w:lineRule="auto"/>
        <w:ind w:left="290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  <w:r w:rsidRPr="00EC534E">
        <w:rPr>
          <w:rFonts w:ascii="Times New Roman" w:hAnsi="Times New Roman"/>
          <w:kern w:val="0"/>
          <w:sz w:val="24"/>
          <w:szCs w:val="24"/>
          <w:lang w:eastAsia="en-US"/>
        </w:rPr>
        <w:t>Состави</w:t>
      </w:r>
      <w:r w:rsidR="009B60F4">
        <w:rPr>
          <w:rFonts w:ascii="Times New Roman" w:hAnsi="Times New Roman"/>
          <w:kern w:val="0"/>
          <w:sz w:val="24"/>
          <w:szCs w:val="24"/>
          <w:lang w:eastAsia="en-US"/>
        </w:rPr>
        <w:t>тель – преподаватель Малина Л.М.</w:t>
      </w: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left="-284" w:right="3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right="1265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EC534E" w:rsidRPr="00EC534E" w:rsidRDefault="00EC534E" w:rsidP="00EC534E">
      <w:pPr>
        <w:widowControl w:val="0"/>
        <w:suppressAutoHyphens w:val="0"/>
        <w:autoSpaceDE w:val="0"/>
        <w:autoSpaceDN w:val="0"/>
        <w:spacing w:before="67" w:after="0" w:line="240" w:lineRule="auto"/>
        <w:ind w:right="1265"/>
        <w:jc w:val="both"/>
        <w:textAlignment w:val="auto"/>
        <w:rPr>
          <w:rFonts w:ascii="Times New Roman" w:hAnsi="Times New Roman"/>
          <w:kern w:val="0"/>
          <w:sz w:val="24"/>
          <w:szCs w:val="24"/>
          <w:lang w:eastAsia="en-US"/>
        </w:rPr>
      </w:pPr>
    </w:p>
    <w:p w:rsidR="00EC534E" w:rsidRPr="006E3E8A" w:rsidRDefault="00EC534E" w:rsidP="00EC534E">
      <w:pPr>
        <w:pStyle w:val="a3"/>
        <w:ind w:firstLine="709"/>
        <w:jc w:val="both"/>
      </w:pPr>
    </w:p>
    <w:p w:rsidR="007A61CF" w:rsidRDefault="007A61CF"/>
    <w:p w:rsidR="00EC534E" w:rsidRDefault="00EC534E"/>
    <w:p w:rsidR="00EC534E" w:rsidRDefault="00EC534E"/>
    <w:p w:rsidR="00EC534E" w:rsidRDefault="00EC534E"/>
    <w:p w:rsidR="00EC534E" w:rsidRDefault="00EC534E"/>
    <w:p w:rsidR="00EC534E" w:rsidRDefault="00EC534E"/>
    <w:p w:rsidR="00EC534E" w:rsidRDefault="00EC534E"/>
    <w:p w:rsidR="00EC534E" w:rsidRDefault="00EC534E"/>
    <w:p w:rsidR="00EC534E" w:rsidRPr="00EC534E" w:rsidRDefault="00EC534E" w:rsidP="00EC534E">
      <w:pPr>
        <w:keepNext/>
        <w:keepLines/>
        <w:suppressAutoHyphens w:val="0"/>
        <w:spacing w:after="196" w:line="259" w:lineRule="auto"/>
        <w:ind w:left="10" w:right="64" w:hanging="10"/>
        <w:jc w:val="center"/>
        <w:textAlignment w:val="auto"/>
        <w:outlineLvl w:val="1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t xml:space="preserve">СОДЕРЖАНИЕ </w:t>
      </w:r>
    </w:p>
    <w:p w:rsidR="00EC534E" w:rsidRPr="00EC534E" w:rsidRDefault="00EC534E" w:rsidP="00EC534E">
      <w:pPr>
        <w:suppressAutoHyphens w:val="0"/>
        <w:spacing w:after="0" w:line="259" w:lineRule="auto"/>
        <w:ind w:left="23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</w:p>
    <w:p w:rsidR="00EC534E" w:rsidRPr="00EC534E" w:rsidRDefault="00EC534E" w:rsidP="00EC534E">
      <w:pPr>
        <w:numPr>
          <w:ilvl w:val="0"/>
          <w:numId w:val="1"/>
        </w:numPr>
        <w:suppressAutoHyphens w:val="0"/>
        <w:spacing w:after="3" w:line="256" w:lineRule="auto"/>
        <w:ind w:right="63" w:hanging="30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>Общая характеристика примерной рабочей програм</w:t>
      </w:r>
      <w:r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мы </w:t>
      </w: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общеобразовательной </w:t>
      </w:r>
      <w:r w:rsidR="00783DAA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fldChar w:fldCharType="begin"/>
      </w: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TOC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\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o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"1-1" \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h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\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z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instrText xml:space="preserve"> \</w:instrText>
      </w: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instrText>u</w:instrText>
      </w:r>
      <w:r w:rsidR="00783DAA"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fldChar w:fldCharType="separate"/>
      </w:r>
      <w:hyperlink w:anchor="_Toc42821">
        <w:r w:rsidRPr="00EC534E">
          <w:rPr>
            <w:rFonts w:ascii="Times New Roman" w:eastAsia="Calibri" w:hAnsi="Times New Roman"/>
            <w:color w:val="000000"/>
            <w:kern w:val="0"/>
            <w:sz w:val="28"/>
            <w:lang w:eastAsia="en-US"/>
          </w:rPr>
          <w:t>дисциплины «География»</w:t>
        </w:r>
        <w:r>
          <w:rPr>
            <w:rFonts w:ascii="Times New Roman" w:eastAsia="Calibri" w:hAnsi="Times New Roman"/>
            <w:color w:val="000000"/>
            <w:kern w:val="0"/>
            <w:sz w:val="28"/>
            <w:lang w:eastAsia="en-US"/>
          </w:rPr>
          <w:t>…………………….</w: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eastAsia="en-US"/>
          </w:rPr>
          <w:tab/>
        </w:r>
        <w:r w:rsidR="00783DA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begin"/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PAGEREF</w:instrTex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eastAsia="en-US"/>
          </w:rPr>
          <w:instrText xml:space="preserve"> _</w:instrTex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Toc</w:instrTex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eastAsia="en-US"/>
          </w:rPr>
          <w:instrText>42821 \</w:instrTex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h</w:instrText>
        </w:r>
        <w:r w:rsidR="00783DA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</w:r>
        <w:r w:rsidR="00783DA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separate"/>
        </w:r>
        <w:r w:rsidR="00A102FD">
          <w:rPr>
            <w:rFonts w:ascii="Times New Roman" w:eastAsia="Calibri" w:hAnsi="Times New Roman"/>
            <w:b/>
            <w:bCs/>
            <w:noProof/>
            <w:color w:val="000000"/>
            <w:kern w:val="0"/>
            <w:sz w:val="28"/>
            <w:lang w:eastAsia="en-US"/>
          </w:rPr>
          <w:t>.</w:t>
        </w:r>
        <w:r w:rsidR="00783DAA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end"/>
        </w:r>
      </w:hyperlink>
    </w:p>
    <w:p w:rsidR="00EC534E" w:rsidRPr="00EC534E" w:rsidRDefault="00783DAA" w:rsidP="00EC534E">
      <w:pPr>
        <w:tabs>
          <w:tab w:val="right" w:leader="dot" w:pos="9462"/>
        </w:tabs>
        <w:suppressAutoHyphens w:val="0"/>
        <w:spacing w:after="3" w:line="256" w:lineRule="auto"/>
        <w:ind w:left="37" w:right="23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hyperlink w:anchor="_Toc42822"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>2. Структура и содержание общеобразовательной дисциплины</w:t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ab/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begin"/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PAGEREF _Toc42822 \h</w:instrTex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separate"/>
        </w:r>
        <w:r w:rsidR="00A102FD">
          <w:rPr>
            <w:rFonts w:ascii="Times New Roman" w:eastAsia="Calibri" w:hAnsi="Times New Roman"/>
            <w:noProof/>
            <w:color w:val="000000"/>
            <w:kern w:val="0"/>
            <w:sz w:val="28"/>
            <w:lang w:val="en-US" w:eastAsia="en-US"/>
          </w:rPr>
          <w:t>19</w: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end"/>
        </w:r>
      </w:hyperlink>
    </w:p>
    <w:p w:rsidR="00EC534E" w:rsidRPr="00EC534E" w:rsidRDefault="00783DAA" w:rsidP="00EC534E">
      <w:pPr>
        <w:tabs>
          <w:tab w:val="right" w:leader="dot" w:pos="9462"/>
        </w:tabs>
        <w:suppressAutoHyphens w:val="0"/>
        <w:spacing w:after="3" w:line="256" w:lineRule="auto"/>
        <w:ind w:left="37" w:right="23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hyperlink w:anchor="_Toc42823"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>3. Условия реализации программы общеобразовательной дисциплины</w:t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ab/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begin"/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PAGEREF _Toc42823 \h</w:instrTex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separate"/>
        </w:r>
        <w:r w:rsidR="00A102FD">
          <w:rPr>
            <w:rFonts w:ascii="Times New Roman" w:eastAsia="Calibri" w:hAnsi="Times New Roman"/>
            <w:noProof/>
            <w:color w:val="000000"/>
            <w:kern w:val="0"/>
            <w:sz w:val="28"/>
            <w:lang w:val="en-US" w:eastAsia="en-US"/>
          </w:rPr>
          <w:t>29</w: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end"/>
        </w:r>
      </w:hyperlink>
    </w:p>
    <w:p w:rsidR="00EC534E" w:rsidRPr="00EC534E" w:rsidRDefault="00783DAA" w:rsidP="00EC534E">
      <w:pPr>
        <w:tabs>
          <w:tab w:val="right" w:leader="dot" w:pos="9462"/>
        </w:tabs>
        <w:suppressAutoHyphens w:val="0"/>
        <w:spacing w:after="3" w:line="256" w:lineRule="auto"/>
        <w:ind w:left="37" w:right="23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hyperlink w:anchor="_Toc42824"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 xml:space="preserve">4. Контроль и оценка результатов освоения общеобразовательной дисциплины </w:t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tab/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begin"/>
        </w:r>
        <w:r w:rsidR="00EC534E"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instrText>PAGEREF _Toc42824 \h</w:instrTex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separate"/>
        </w:r>
        <w:r w:rsidR="00A102FD">
          <w:rPr>
            <w:rFonts w:ascii="Times New Roman" w:eastAsia="Calibri" w:hAnsi="Times New Roman"/>
            <w:noProof/>
            <w:color w:val="000000"/>
            <w:kern w:val="0"/>
            <w:sz w:val="28"/>
            <w:lang w:val="en-US" w:eastAsia="en-US"/>
          </w:rPr>
          <w:t>30</w:t>
        </w:r>
        <w:r w:rsidRPr="00EC534E">
          <w:rPr>
            <w:rFonts w:ascii="Times New Roman" w:eastAsia="Calibri" w:hAnsi="Times New Roman"/>
            <w:color w:val="000000"/>
            <w:kern w:val="0"/>
            <w:sz w:val="28"/>
            <w:lang w:val="en-US" w:eastAsia="en-US"/>
          </w:rPr>
          <w:fldChar w:fldCharType="end"/>
        </w:r>
      </w:hyperlink>
    </w:p>
    <w:p w:rsidR="00EC534E" w:rsidRDefault="00783DAA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fldChar w:fldCharType="end"/>
      </w: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Default="00EC534E" w:rsidP="00EA6415">
      <w:pPr>
        <w:jc w:val="both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EC534E" w:rsidRPr="00EA6415" w:rsidRDefault="00EC534E" w:rsidP="00EA6415">
      <w:pPr>
        <w:jc w:val="both"/>
        <w:rPr>
          <w:rFonts w:ascii="Times New Roman" w:eastAsia="Calibri" w:hAnsi="Times New Roman"/>
          <w:b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lastRenderedPageBreak/>
        <w:t xml:space="preserve">1. </w:t>
      </w:r>
      <w:r w:rsidRPr="00EA6415">
        <w:rPr>
          <w:rFonts w:ascii="Times New Roman" w:eastAsia="Calibri" w:hAnsi="Times New Roman"/>
          <w:b/>
          <w:color w:val="000000"/>
          <w:kern w:val="0"/>
          <w:sz w:val="28"/>
          <w:lang w:eastAsia="en-US"/>
        </w:rPr>
        <w:t>Общая характеристика примерной рабочей программы общеобразовательной дисциплины «География»</w:t>
      </w:r>
    </w:p>
    <w:p w:rsidR="00EC534E" w:rsidRPr="00EC534E" w:rsidRDefault="00EC534E" w:rsidP="00EA6415">
      <w:pPr>
        <w:numPr>
          <w:ilvl w:val="1"/>
          <w:numId w:val="1"/>
        </w:numPr>
        <w:jc w:val="both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Место дисциплины в структуре основной образовательной программы СПО </w:t>
      </w:r>
    </w:p>
    <w:p w:rsidR="00E17D6F" w:rsidRDefault="00EC534E" w:rsidP="00EA6415">
      <w:pPr>
        <w:jc w:val="both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</w:t>
      </w:r>
      <w:r w:rsidR="00EA6415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 43.02.15. Поварское и кондитерское дело</w:t>
      </w:r>
    </w:p>
    <w:p w:rsidR="00EC534E" w:rsidRPr="00EC534E" w:rsidRDefault="00EC534E" w:rsidP="00EA6415">
      <w:pPr>
        <w:jc w:val="both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Цели и планируемые результаты освоения дисциплины </w:t>
      </w:r>
    </w:p>
    <w:p w:rsidR="00EC534E" w:rsidRPr="00EC534E" w:rsidRDefault="00EC534E" w:rsidP="00EA6415">
      <w:pPr>
        <w:numPr>
          <w:ilvl w:val="2"/>
          <w:numId w:val="1"/>
        </w:numPr>
        <w:jc w:val="both"/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t>Цели</w:t>
      </w:r>
      <w:r w:rsidR="00A90B46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 </w:t>
      </w:r>
      <w:r w:rsidRPr="00EC534E">
        <w:rPr>
          <w:rFonts w:ascii="Times New Roman" w:eastAsia="Calibri" w:hAnsi="Times New Roman"/>
          <w:color w:val="000000"/>
          <w:kern w:val="0"/>
          <w:sz w:val="28"/>
          <w:lang w:val="en-US" w:eastAsia="en-US"/>
        </w:rPr>
        <w:t>дисциплины</w:t>
      </w:r>
    </w:p>
    <w:p w:rsidR="00EC534E" w:rsidRPr="00EC534E" w:rsidRDefault="00EC534E" w:rsidP="00EA6415">
      <w:pPr>
        <w:jc w:val="both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Содержание программы общеобразовательной дисциплины «География» направлено на достижение следующих целей: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 </w:t>
      </w:r>
    </w:p>
    <w:p w:rsidR="00EC534E" w:rsidRPr="00EC534E" w:rsidRDefault="00EC534E" w:rsidP="00EA6415">
      <w:pPr>
        <w:numPr>
          <w:ilvl w:val="2"/>
          <w:numId w:val="1"/>
        </w:numPr>
        <w:jc w:val="both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Планируемые результаты освоения общеобразовательной дисциплины в соответствии с ФГОС СПО и на основе ФГОС СОО </w:t>
      </w:r>
    </w:p>
    <w:p w:rsidR="00EC534E" w:rsidRDefault="00EC534E" w:rsidP="00EA6415">
      <w:pPr>
        <w:jc w:val="both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EC534E">
        <w:rPr>
          <w:rFonts w:ascii="Times New Roman" w:eastAsia="Calibri" w:hAnsi="Times New Roman"/>
          <w:color w:val="000000"/>
          <w:kern w:val="0"/>
          <w:sz w:val="28"/>
          <w:lang w:eastAsia="en-US"/>
        </w:rPr>
        <w:t xml:space="preserve">Особое значение дисциплина имеет при формировании и развитии ОК и ПК </w:t>
      </w:r>
    </w:p>
    <w:p w:rsidR="007E667A" w:rsidRDefault="00EC534E">
      <w:pPr>
        <w:suppressAutoHyphens w:val="0"/>
        <w:textAlignment w:val="auto"/>
        <w:rPr>
          <w:rFonts w:ascii="Times New Roman" w:eastAsia="Calibri" w:hAnsi="Times New Roman"/>
          <w:color w:val="000000"/>
          <w:kern w:val="0"/>
          <w:sz w:val="28"/>
          <w:lang w:eastAsia="en-US"/>
        </w:rPr>
        <w:sectPr w:rsidR="007E66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/>
          <w:color w:val="000000"/>
          <w:kern w:val="0"/>
          <w:sz w:val="28"/>
          <w:lang w:eastAsia="en-US"/>
        </w:rPr>
        <w:br w:type="page"/>
      </w:r>
    </w:p>
    <w:tbl>
      <w:tblPr>
        <w:tblW w:w="1496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400"/>
        <w:gridCol w:w="3919"/>
        <w:gridCol w:w="5244"/>
        <w:gridCol w:w="3402"/>
      </w:tblGrid>
      <w:tr w:rsidR="00EA6415" w:rsidRPr="00CA784A" w:rsidTr="00EA6415">
        <w:trPr>
          <w:cantSplit/>
          <w:trHeight w:val="415"/>
        </w:trPr>
        <w:tc>
          <w:tcPr>
            <w:tcW w:w="2400" w:type="dxa"/>
            <w:vMerge w:val="restart"/>
            <w:vAlign w:val="center"/>
          </w:tcPr>
          <w:p w:rsidR="00EA6415" w:rsidRPr="00CA784A" w:rsidRDefault="00EA6415" w:rsidP="00EA64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84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2565" w:type="dxa"/>
            <w:gridSpan w:val="3"/>
            <w:vAlign w:val="center"/>
          </w:tcPr>
          <w:p w:rsidR="00EA6415" w:rsidRPr="00CA784A" w:rsidRDefault="00EA6415" w:rsidP="00EA64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84A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EA6415" w:rsidRPr="00CA784A" w:rsidTr="00EA6415">
        <w:trPr>
          <w:cantSplit/>
          <w:trHeight w:val="563"/>
        </w:trPr>
        <w:tc>
          <w:tcPr>
            <w:tcW w:w="2400" w:type="dxa"/>
            <w:vMerge/>
            <w:vAlign w:val="center"/>
          </w:tcPr>
          <w:p w:rsidR="00EA6415" w:rsidRPr="00CA784A" w:rsidRDefault="00EA6415" w:rsidP="00EA64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9" w:type="dxa"/>
            <w:vAlign w:val="center"/>
          </w:tcPr>
          <w:p w:rsidR="00EA6415" w:rsidRPr="00CA784A" w:rsidRDefault="00EA6415" w:rsidP="00EA64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84A"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5244" w:type="dxa"/>
            <w:vAlign w:val="center"/>
          </w:tcPr>
          <w:p w:rsidR="00EA6415" w:rsidRPr="00CA784A" w:rsidRDefault="00EA6415" w:rsidP="00EA64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784A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</w:p>
        </w:tc>
        <w:tc>
          <w:tcPr>
            <w:tcW w:w="3402" w:type="dxa"/>
          </w:tcPr>
          <w:p w:rsidR="00EA6415" w:rsidRDefault="00EA6415" w:rsidP="00EA641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A784A">
              <w:rPr>
                <w:rFonts w:ascii="Times New Roman" w:hAnsi="Times New Roman"/>
                <w:b/>
                <w:sz w:val="24"/>
                <w:szCs w:val="24"/>
              </w:rPr>
              <w:t>ЦО</w:t>
            </w:r>
            <w:r w:rsidRPr="0090065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EA6415" w:rsidRPr="00CA784A" w:rsidRDefault="00EA6415" w:rsidP="00EA64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0657">
              <w:rPr>
                <w:rFonts w:ascii="Times New Roman" w:hAnsi="Times New Roman"/>
                <w:b/>
                <w:sz w:val="20"/>
                <w:szCs w:val="20"/>
              </w:rPr>
              <w:t>Инвариантные целевые ориентиры программы воспитания</w:t>
            </w:r>
          </w:p>
        </w:tc>
      </w:tr>
      <w:tr w:rsidR="00EA6415" w:rsidRPr="00CA784A" w:rsidTr="00EA6415">
        <w:trPr>
          <w:trHeight w:val="674"/>
        </w:trPr>
        <w:tc>
          <w:tcPr>
            <w:tcW w:w="2400" w:type="dxa"/>
          </w:tcPr>
          <w:p w:rsidR="00EA6415" w:rsidRPr="00CA784A" w:rsidRDefault="00EA6415" w:rsidP="00EA64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19" w:type="dxa"/>
          </w:tcPr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A784A">
              <w:rPr>
                <w:rFonts w:ascii="Times New Roman" w:hAnsi="Times New Roman"/>
                <w:b/>
                <w:sz w:val="24"/>
                <w:szCs w:val="24"/>
              </w:rPr>
              <w:t>В части трудового воспитания: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готовность к труду, осознание ценности мастерства, трудолюбие;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интерес к различным сферам профессиональной деятельности,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CA784A">
              <w:rPr>
                <w:rFonts w:ascii="Times New Roman" w:hAnsi="Times New Roman"/>
                <w:b/>
                <w:sz w:val="24"/>
                <w:szCs w:val="24"/>
              </w:rPr>
              <w:t>базовые логические действия: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определять цели деятельности, задавать параметры и критерии их </w:t>
            </w: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развивать креативное мышление при решении жизненных проблем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CA784A">
              <w:rPr>
                <w:rFonts w:ascii="Times New Roman" w:hAnsi="Times New Roman"/>
                <w:b/>
                <w:sz w:val="24"/>
                <w:szCs w:val="24"/>
              </w:rPr>
              <w:t>базовые исследовательские действия: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- уметь переносить знания в познавательную и практическую области жизнедеятельности;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уметь интегрировать знания из разных предметных областей;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выдвигать новые идеи, предлагать оригинальные подходы и решения;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244" w:type="dxa"/>
          </w:tcPr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- сформировать знания о месте и роли биологии в системе естественных наук, в формировании современной естественнонаучной картины мира, в познании законов природы и решении жизненно важных социально-этических, экономических, экологических проблем человечества, а также в решении вопросов рационального природопользования; в формировании ценностного отношения к природе, обществу, человеку; о вкладе российских и зарубежных ученых - биологов в развитие биологии; функциональной грамотности человека для решения жизненных проблем,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уметь владеть системой биологических знаний, которая включает: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основополагающие биологические термины и понятия (жизнь, клетка, ткань, орган, организм, вид, популяция, экосистема, биоценоз, биосфера; метаболизм, гомеостаз, клеточный иммунитет, биосинтез белка, биополимеры, дискретность, саморегуляция, самовоспроизведение, наследственность, изменчивость, энергозависимость, рост и </w:t>
            </w: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развитие);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биологические теории: клеточная теория Т. Шванна, М  Шлейдена, Р. Вирхова; клонально-селективного иммунитета П. Эрлих, И.И. Мечникова, хромосомная теория наследственности Т. Моргана, закон зародышевого сходства К. Бэра, эволюционная теория Ч. Дарвина, синтетическая теория эволюции, теория антропогенеза Ч. Дарвина; теория биогеоценоза В.Н. Сукачёва; учения Н.И. Вавилова - о Центрах многообразия и происхождения культурных растений, А.Н. Северцова - о путях и направлениях эволюции, В.И. Вернадского - о биосфере;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законы (единообразия потомков первого поколения, расщепления признаков, независимого наследования признаков Г. Менделя, сцепленного наследования признаков и нарушения сцепления генов Т. Моргана; гомологических рядов в наследственной изменчивости Н.И. Вавилова, генетического равновесия Дж. Харди и В. Вайнберга; зародышевого сходства К. Бэра, биогенетического закона Э. Геккеля, Ф. Мюллера);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принципы (чистоты гамет, комплементарности);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правила (минимума Ю. Либиха, экологической пирамиды чисел, биомассы и энергии);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гипотезы (коацерватной А.И. Опарина, </w:t>
            </w: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первичного бульона Дж. Холдейна, микросфер С. Фокса, рибозима Т. Чек);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 владение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 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уметь выделять существенные признаки: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строения вирусов, клеток прокариот и эукариот; одноклеточных и многоклеточных организмов, видов, биогеоценозов, экосистем и биосферы;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строения органов и систем органов растений, животных, человека; процессов жизнедеятельности, протекающих в организмах растений, животных и человека;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биологических процессов: обмена веществ (метаболизм), информации и превращения энергии, брожения, автотрофного и </w:t>
            </w: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аллопатрического и симпатрического видообразования; влияния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экосистемах;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приобрести опыт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выявлять зависимости между исследуемыми величинами, объяснять полученные результаты и формулировать выводы с использованием научных понятий, теорий и законов;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</w:t>
            </w: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сформировать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 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 взаимосвязи организмов и среды обитания; единства человеческих рас; </w:t>
            </w: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необходимости здорового образа жизни, сохранения разнообразия видов и экосистем, как условия сосуществования природы и человечества;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сформировать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сети), выявлять причинно-следственные связи между исследуемыми биологическими объектами, процессами и явлениями; делать выводы и прогнозы на основании полученных результатов;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сформировать умения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</w:t>
            </w: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генома и создание трансгенных организмов);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принимать участие в научно-исследовательской работе по биологии, экологии и медицине, проводимой на базе школьных научных обществ и публично представлять полученные результаты на ученических конференциях разного уровня</w:t>
            </w:r>
            <w:r w:rsidRPr="00CA784A">
              <w:rPr>
                <w:rFonts w:ascii="Times New Roman" w:hAnsi="Times New Roman"/>
                <w:color w:val="444444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3402" w:type="dxa"/>
          </w:tcPr>
          <w:p w:rsidR="00EA6415" w:rsidRPr="00CA784A" w:rsidRDefault="00EA6415" w:rsidP="00EA64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ЦОПТВ.1.</w:t>
            </w:r>
            <w:r w:rsidRPr="00CA784A">
              <w:rPr>
                <w:rFonts w:ascii="Times New Roman" w:hAnsi="Times New Roman"/>
                <w:sz w:val="24"/>
                <w:szCs w:val="24"/>
              </w:rPr>
              <w:t xml:space="preserve"> 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EA6415" w:rsidRPr="00CA784A" w:rsidTr="00EA6415">
        <w:trPr>
          <w:trHeight w:val="674"/>
        </w:trPr>
        <w:tc>
          <w:tcPr>
            <w:tcW w:w="2400" w:type="dxa"/>
          </w:tcPr>
          <w:p w:rsidR="00EA6415" w:rsidRPr="00CA784A" w:rsidRDefault="00EA6415" w:rsidP="00EA64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919" w:type="dxa"/>
          </w:tcPr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совершенствование языковой и читательской культуры как средства взаимодействия между людьми и </w:t>
            </w: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познания мира;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в) работа с информацией: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</w:t>
            </w: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244" w:type="dxa"/>
          </w:tcPr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-сформировать умения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</w:t>
            </w: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  <w:tc>
          <w:tcPr>
            <w:tcW w:w="3402" w:type="dxa"/>
          </w:tcPr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ЦОПТВ.3.</w:t>
            </w:r>
            <w:r w:rsidRPr="00CA784A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EA6415" w:rsidRPr="00CA784A" w:rsidTr="00EA6415">
        <w:trPr>
          <w:trHeight w:val="674"/>
        </w:trPr>
        <w:tc>
          <w:tcPr>
            <w:tcW w:w="2400" w:type="dxa"/>
          </w:tcPr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919" w:type="dxa"/>
          </w:tcPr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 w:rsidRPr="00CA784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CA78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совместная деятельность</w:t>
            </w:r>
            <w:r w:rsidRPr="00CA784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</w:t>
            </w:r>
            <w:r w:rsidRPr="00CA78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учетом мнений участников обсуждать результаты совместной работы;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color w:val="808080"/>
                <w:sz w:val="24"/>
                <w:szCs w:val="24"/>
              </w:rPr>
              <w:t>г</w:t>
            </w:r>
            <w:r w:rsidRPr="00CA784A">
              <w:rPr>
                <w:rFonts w:ascii="Times New Roman" w:hAnsi="Times New Roman"/>
                <w:b/>
                <w:bCs/>
                <w:color w:val="808080"/>
                <w:sz w:val="24"/>
                <w:szCs w:val="24"/>
              </w:rPr>
              <w:t>)</w:t>
            </w:r>
            <w:r w:rsidRPr="00CA78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принятие себя и других людей: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244" w:type="dxa"/>
          </w:tcPr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принимать участие в научно-исследовательской работе по биологии, экологии и медицине, проводимой на базе школьных научных обществ и публично представлять полученные результаты на ученических конференциях разного уровня</w:t>
            </w:r>
          </w:p>
        </w:tc>
        <w:tc>
          <w:tcPr>
            <w:tcW w:w="3402" w:type="dxa"/>
          </w:tcPr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5E25">
              <w:rPr>
                <w:rFonts w:ascii="Times New Roman" w:hAnsi="Times New Roman"/>
                <w:bCs/>
                <w:sz w:val="24"/>
                <w:szCs w:val="24"/>
              </w:rPr>
              <w:t>ЦОПТВ.5. 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  <w:tr w:rsidR="00EA6415" w:rsidRPr="00CA784A" w:rsidTr="00EA6415">
        <w:trPr>
          <w:trHeight w:val="674"/>
        </w:trPr>
        <w:tc>
          <w:tcPr>
            <w:tcW w:w="2400" w:type="dxa"/>
          </w:tcPr>
          <w:p w:rsidR="00EA6415" w:rsidRPr="00CA784A" w:rsidRDefault="00EA6415" w:rsidP="00EA64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</w:t>
            </w: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3919" w:type="dxa"/>
          </w:tcPr>
          <w:p w:rsidR="00EA6415" w:rsidRPr="00CA784A" w:rsidRDefault="00EA6415" w:rsidP="00EA6415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CA78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В области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CA78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экологического воспитания: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- сформированность экологической культуры, понимание влияния социально-экономических процессов на состояние природной и социальной среды, осознание </w:t>
            </w:r>
            <w:r w:rsidRPr="00CA78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глобального характера экологических проблем;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244" w:type="dxa"/>
          </w:tcPr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способами выявления и оценки антропогенных изменений в природе;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 xml:space="preserve">- уметь выявлять отличительные признаки </w:t>
            </w:r>
            <w:r w:rsidRPr="00CA784A">
              <w:rPr>
                <w:rFonts w:ascii="Times New Roman" w:hAnsi="Times New Roman"/>
                <w:sz w:val="24"/>
                <w:szCs w:val="24"/>
              </w:rPr>
              <w:lastRenderedPageBreak/>
              <w:t>живых систем, в том числе грибов, растений, животных и человека;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      </w:r>
          </w:p>
          <w:p w:rsidR="00EA6415" w:rsidRPr="00CA784A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84A">
              <w:rPr>
                <w:rFonts w:ascii="Times New Roman" w:hAnsi="Times New Roman"/>
                <w:sz w:val="24"/>
                <w:szCs w:val="24"/>
              </w:rPr>
              <w:t>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гетерозиса; действий искусственного отбора, стабилизирующего, движущего и разрывающего естественного отбора; аллопатрического и симпатрического видообразования; влияния движущих сил эволюции на генофонд популяции; приспособленности организмов к среде обитания, чередования направлений эволюции; круговорота веществ и потока энергии в экосистемах</w:t>
            </w:r>
          </w:p>
        </w:tc>
        <w:tc>
          <w:tcPr>
            <w:tcW w:w="3402" w:type="dxa"/>
          </w:tcPr>
          <w:p w:rsidR="00EA6415" w:rsidRPr="00D96F91" w:rsidRDefault="00EA6415" w:rsidP="00EA6415">
            <w:pPr>
              <w:rPr>
                <w:rFonts w:ascii="Times New Roman" w:hAnsi="Times New Roman"/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ЦОЭВ.1.</w:t>
            </w:r>
            <w:r w:rsidRPr="00D96F91">
              <w:rPr>
                <w:sz w:val="24"/>
                <w:szCs w:val="24"/>
              </w:rPr>
              <w:t xml:space="preserve"> 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 xml:space="preserve"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</w:t>
            </w:r>
            <w:r w:rsidRPr="00D96F91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ответственность за действия в природной среде.</w:t>
            </w:r>
          </w:p>
          <w:p w:rsidR="00EA6415" w:rsidRPr="007E705B" w:rsidRDefault="00EA6415" w:rsidP="00EA6415">
            <w:pPr>
              <w:rPr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ЦОЭВ.2.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среды.</w:t>
            </w:r>
          </w:p>
          <w:p w:rsidR="00EA6415" w:rsidRPr="007E705B" w:rsidRDefault="00EA6415" w:rsidP="00EA6415">
            <w:pPr>
              <w:rPr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  <w:p w:rsidR="00EA6415" w:rsidRPr="007E705B" w:rsidRDefault="00EA6415" w:rsidP="00EA6415">
            <w:pPr>
              <w:rPr>
                <w:sz w:val="24"/>
                <w:szCs w:val="24"/>
              </w:rPr>
            </w:pPr>
            <w:r w:rsidRPr="00D96F91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  <w:r w:rsidRPr="00D96F91">
              <w:rPr>
                <w:rFonts w:ascii="Times New Roman" w:hAnsi="Times New Roman"/>
                <w:sz w:val="24"/>
                <w:szCs w:val="24"/>
              </w:rPr>
              <w:t xml:space="preserve"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</w:t>
            </w:r>
            <w:r w:rsidRPr="00D96F91">
              <w:rPr>
                <w:rFonts w:ascii="Times New Roman" w:hAnsi="Times New Roman"/>
                <w:sz w:val="24"/>
                <w:szCs w:val="24"/>
              </w:rPr>
              <w:lastRenderedPageBreak/>
              <w:t>приобретению другими людьми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6415" w:rsidRPr="00D96F91" w:rsidRDefault="00EA6415" w:rsidP="00EA6415">
            <w:pPr>
              <w:rPr>
                <w:sz w:val="24"/>
                <w:szCs w:val="24"/>
              </w:rPr>
            </w:pPr>
          </w:p>
        </w:tc>
      </w:tr>
      <w:tr w:rsidR="00EA6415" w:rsidRPr="00CA784A" w:rsidTr="00EA6415">
        <w:trPr>
          <w:trHeight w:val="674"/>
        </w:trPr>
        <w:tc>
          <w:tcPr>
            <w:tcW w:w="2400" w:type="dxa"/>
          </w:tcPr>
          <w:p w:rsidR="00EA6415" w:rsidRPr="007E705B" w:rsidRDefault="00EA6415" w:rsidP="00EA64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lastRenderedPageBreak/>
              <w:t>ПК</w:t>
            </w:r>
          </w:p>
        </w:tc>
        <w:tc>
          <w:tcPr>
            <w:tcW w:w="3919" w:type="dxa"/>
          </w:tcPr>
          <w:p w:rsidR="00EA6415" w:rsidRPr="007E705B" w:rsidRDefault="00EA6415" w:rsidP="00EA6415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7E705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en-US"/>
              </w:rPr>
              <w:t>Знать</w:t>
            </w:r>
          </w:p>
        </w:tc>
        <w:tc>
          <w:tcPr>
            <w:tcW w:w="5244" w:type="dxa"/>
          </w:tcPr>
          <w:p w:rsidR="00EA6415" w:rsidRPr="007E705B" w:rsidRDefault="00EA6415" w:rsidP="00EA64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Умет</w:t>
            </w:r>
            <w:r w:rsidRPr="007E705B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3402" w:type="dxa"/>
          </w:tcPr>
          <w:p w:rsidR="00EA6415" w:rsidRPr="007E705B" w:rsidRDefault="00EA6415" w:rsidP="00EA64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ЦО</w:t>
            </w:r>
          </w:p>
        </w:tc>
      </w:tr>
      <w:tr w:rsidR="00EA6415" w:rsidRPr="00CA784A" w:rsidTr="00EA6415">
        <w:trPr>
          <w:trHeight w:val="674"/>
        </w:trPr>
        <w:tc>
          <w:tcPr>
            <w:tcW w:w="2400" w:type="dxa"/>
          </w:tcPr>
          <w:p w:rsidR="00EA6415" w:rsidRPr="00165138" w:rsidRDefault="00EA6415" w:rsidP="00EA6415">
            <w:pPr>
              <w:pStyle w:val="TableParagraph"/>
              <w:rPr>
                <w:b/>
              </w:rPr>
            </w:pPr>
            <w:r w:rsidRPr="00165138">
              <w:rPr>
                <w:b/>
              </w:rPr>
              <w:t>ПК 1.1.</w:t>
            </w:r>
          </w:p>
          <w:p w:rsidR="00EA6415" w:rsidRPr="007E705B" w:rsidRDefault="00EA6415" w:rsidP="00EA6415">
            <w:pPr>
              <w:pStyle w:val="TableParagraph"/>
              <w:rPr>
                <w:sz w:val="24"/>
                <w:szCs w:val="24"/>
              </w:rPr>
            </w:pPr>
            <w:r w:rsidRPr="00165138"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3919" w:type="dxa"/>
          </w:tcPr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процессы подготовки рабочих мест, оборудования, сырья, материалов для приготовления полуфабрикатов;</w:t>
            </w:r>
          </w:p>
          <w:p w:rsidR="00EA6415" w:rsidRPr="00165138" w:rsidRDefault="00EA6415" w:rsidP="00EA6415">
            <w:pPr>
              <w:pStyle w:val="TableParagraph"/>
              <w:jc w:val="both"/>
            </w:pPr>
            <w:r>
              <w:t>-</w:t>
            </w:r>
            <w:r w:rsidRPr="00165138">
              <w:t>санитарно-гигиенические требования к процессам приготовления полуфабрикатов, в том числе система анализа, оценки и управления опасными факторами (система ХАССП);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методы контроля качества сырья, продуктов для приготовления полуфабрикатов;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последовательность выполнения технологических операций; требования к личной гигиене персонала при подготовке</w:t>
            </w:r>
            <w:r>
              <w:t xml:space="preserve"> </w:t>
            </w:r>
            <w:r w:rsidRPr="00165138">
              <w:t>производственного инвентаря и кухонной посуды; возможные последствия нарушения санитарии и гигиены;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виды, назначение, правила применения и безопасного хранения чистящих, моющих и дезинфицирующих средств;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правила утилизации отходов;</w:t>
            </w:r>
          </w:p>
          <w:p w:rsidR="00EA6415" w:rsidRPr="00FC6DA4" w:rsidRDefault="00EA6415" w:rsidP="00EA6415">
            <w:pPr>
              <w:pStyle w:val="TableParagraph"/>
            </w:pPr>
            <w:r>
              <w:t>-</w:t>
            </w:r>
            <w:r w:rsidRPr="00165138">
              <w:t>виды, назначение упаковочных материалов, способы хранения сырья и продуктов</w:t>
            </w:r>
            <w:r>
              <w:t>.</w:t>
            </w:r>
          </w:p>
        </w:tc>
        <w:tc>
          <w:tcPr>
            <w:tcW w:w="5244" w:type="dxa"/>
          </w:tcPr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выполнять и контролировать подготовку рабочих мест, оборудования, сырья, материалов для приготовления полуфабрикатов в соответствии с инструкциями и регламентами;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оценивать качество и безопасность сырья, продуктов, материалов; распределять задания между подчиненными в соответствии с ихквалификацией;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обеспечивать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демонстрировать приемы рационального размещения оборудования на рабочем месте повара;</w:t>
            </w:r>
          </w:p>
          <w:p w:rsidR="00EA6415" w:rsidRPr="00FC6DA4" w:rsidRDefault="00EA6415" w:rsidP="00EA6415">
            <w:pPr>
              <w:pStyle w:val="TableParagraph"/>
              <w:rPr>
                <w:sz w:val="24"/>
                <w:szCs w:val="24"/>
              </w:rPr>
            </w:pPr>
            <w:r w:rsidRPr="00165138">
              <w:t>обеспечивать, осуществлять упаковку, маркировку, складирование, неиспользованного сырья, пищевых продуктов сучетом требований по безопасности (ХАССП), сроков хранения</w:t>
            </w:r>
            <w:r w:rsidRPr="007E705B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EA6415" w:rsidRPr="007E705B" w:rsidRDefault="00EA6415" w:rsidP="00EA6415">
            <w:pPr>
              <w:rPr>
                <w:rFonts w:ascii="Times New Roman" w:hAnsi="Times New Roman"/>
              </w:rPr>
            </w:pPr>
            <w:r w:rsidRPr="007E705B">
              <w:rPr>
                <w:rFonts w:ascii="Times New Roman" w:hAnsi="Times New Roman"/>
                <w:bCs/>
                <w:sz w:val="24"/>
              </w:rPr>
              <w:t>ЦОПТВ.5. 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  <w:tr w:rsidR="00EA6415" w:rsidRPr="00CA784A" w:rsidTr="00EA6415">
        <w:trPr>
          <w:trHeight w:val="674"/>
        </w:trPr>
        <w:tc>
          <w:tcPr>
            <w:tcW w:w="2400" w:type="dxa"/>
          </w:tcPr>
          <w:p w:rsidR="00EA6415" w:rsidRPr="00FC6DA4" w:rsidRDefault="00EA6415" w:rsidP="00EA6415">
            <w:pPr>
              <w:pStyle w:val="TableParagraph"/>
              <w:rPr>
                <w:b/>
                <w:sz w:val="24"/>
                <w:szCs w:val="24"/>
              </w:rPr>
            </w:pPr>
            <w:r w:rsidRPr="00FC6DA4">
              <w:rPr>
                <w:b/>
                <w:sz w:val="24"/>
                <w:szCs w:val="24"/>
              </w:rPr>
              <w:lastRenderedPageBreak/>
              <w:t>ПК 1.2.</w:t>
            </w:r>
          </w:p>
          <w:p w:rsidR="00EA6415" w:rsidRPr="00FC6DA4" w:rsidRDefault="00EA6415" w:rsidP="00EA6415">
            <w:pPr>
              <w:pStyle w:val="TableParagraph"/>
              <w:rPr>
                <w:sz w:val="24"/>
                <w:szCs w:val="24"/>
              </w:rPr>
            </w:pPr>
            <w:r w:rsidRPr="00FC6DA4">
              <w:rPr>
                <w:sz w:val="24"/>
                <w:szCs w:val="24"/>
              </w:rPr>
              <w:t>Осуществлять</w:t>
            </w:r>
          </w:p>
          <w:p w:rsidR="00EA6415" w:rsidRPr="00FC6DA4" w:rsidRDefault="00EA6415" w:rsidP="00EA64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A4">
              <w:rPr>
                <w:rFonts w:ascii="Times New Roman" w:hAnsi="Times New Roman"/>
                <w:sz w:val="24"/>
                <w:szCs w:val="24"/>
              </w:rPr>
              <w:t>обработку, подготовку экзотических и редких видов сырья: овощей, грибов, рыбы, нерыбного водного сырья, дичи</w:t>
            </w:r>
          </w:p>
        </w:tc>
        <w:tc>
          <w:tcPr>
            <w:tcW w:w="3919" w:type="dxa"/>
          </w:tcPr>
          <w:p w:rsidR="00EA6415" w:rsidRPr="00FC6DA4" w:rsidRDefault="00EA6415" w:rsidP="00EA641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C6DA4">
              <w:rPr>
                <w:sz w:val="24"/>
                <w:szCs w:val="24"/>
              </w:rPr>
              <w:t>процессы подготовки рабочих мест, оборудования, сырья, материалов для обработки экзотических и редких видов сырья: овощей, грибов, рыбы, нерыбного водного сырья, дичи;</w:t>
            </w:r>
          </w:p>
          <w:p w:rsidR="00EA6415" w:rsidRPr="00FC6DA4" w:rsidRDefault="00EA6415" w:rsidP="00EA641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C6DA4">
              <w:rPr>
                <w:sz w:val="24"/>
                <w:szCs w:val="24"/>
              </w:rPr>
              <w:t>методы обработки экзотических и редких видов сырья: овощей, грибов, рыбы, нерыбного водного сырья, дичи;</w:t>
            </w:r>
          </w:p>
          <w:p w:rsidR="00EA6415" w:rsidRPr="00FC6DA4" w:rsidRDefault="00EA6415" w:rsidP="00EA641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C6DA4">
              <w:rPr>
                <w:sz w:val="24"/>
                <w:szCs w:val="24"/>
              </w:rPr>
              <w:t>способы сокращения потерь сырья, продуктов при их обработке, хранении;</w:t>
            </w:r>
          </w:p>
          <w:p w:rsidR="00EA6415" w:rsidRPr="00FC6DA4" w:rsidRDefault="00EA6415" w:rsidP="00EA641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C6DA4">
              <w:rPr>
                <w:sz w:val="24"/>
                <w:szCs w:val="24"/>
              </w:rPr>
              <w:t>способы удаления излишней горечи из экзотических и редких видов сырья: овощей, грибов, рыбы, нерыбного водного сырья, дичи;</w:t>
            </w:r>
          </w:p>
          <w:p w:rsidR="00EA6415" w:rsidRPr="00FC6DA4" w:rsidRDefault="00EA6415" w:rsidP="00EA641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C6DA4">
              <w:rPr>
                <w:sz w:val="24"/>
                <w:szCs w:val="24"/>
              </w:rPr>
              <w:t>санитарно-гигиенические требования к ведению процессов обработки, подготовки пищевого сырья, продуктов, хранения неиспользованного сырья и обработанных овощей, грибов, рыбы, нерыбного водного сырья, домашней птицы, дичи;</w:t>
            </w:r>
          </w:p>
          <w:p w:rsidR="00EA6415" w:rsidRPr="00FC6DA4" w:rsidRDefault="00EA6415" w:rsidP="00EA6415">
            <w:pPr>
              <w:pStyle w:val="TableParagraph"/>
              <w:rPr>
                <w:sz w:val="24"/>
                <w:szCs w:val="24"/>
              </w:rPr>
            </w:pPr>
            <w:r w:rsidRPr="00FC6DA4">
              <w:rPr>
                <w:sz w:val="24"/>
                <w:szCs w:val="24"/>
              </w:rPr>
              <w:t>формы, техника нарезки, формования, экзотических и редких видов сырья: овощей, грибов, рыбы, нерыбного водного сырья, дичи</w:t>
            </w:r>
          </w:p>
        </w:tc>
        <w:tc>
          <w:tcPr>
            <w:tcW w:w="5244" w:type="dxa"/>
          </w:tcPr>
          <w:p w:rsidR="00EA6415" w:rsidRPr="00FC6DA4" w:rsidRDefault="00EA6415" w:rsidP="00EA641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C6DA4">
              <w:rPr>
                <w:sz w:val="24"/>
                <w:szCs w:val="24"/>
              </w:rPr>
              <w:t>выполнять и контролировать соответствие технологическим требованиям подготовку экзотических и редких видов сырья: овощей, грибов, рыбы, нерыбного водного сырья, дичи;</w:t>
            </w:r>
          </w:p>
          <w:p w:rsidR="00EA6415" w:rsidRPr="00FC6DA4" w:rsidRDefault="00EA6415" w:rsidP="00EA641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C6DA4">
              <w:rPr>
                <w:sz w:val="24"/>
                <w:szCs w:val="24"/>
              </w:rPr>
              <w:t>распознавать недоброкачественные продукты;</w:t>
            </w:r>
          </w:p>
          <w:p w:rsidR="00EA6415" w:rsidRPr="00FC6DA4" w:rsidRDefault="00EA6415" w:rsidP="00EA641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C6DA4">
              <w:rPr>
                <w:sz w:val="24"/>
                <w:szCs w:val="24"/>
              </w:rPr>
              <w:t>контролировать рациональное использование сырья, продуктов и материалов с учетом нормативов;</w:t>
            </w:r>
          </w:p>
          <w:p w:rsidR="00EA6415" w:rsidRPr="00FC6DA4" w:rsidRDefault="00EA6415" w:rsidP="00EA641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C6DA4">
              <w:rPr>
                <w:sz w:val="24"/>
                <w:szCs w:val="24"/>
              </w:rPr>
              <w:t>определять степень зрелости, кондицию, сортность сырья, в т.ч. регионального, выбирать соответствующие методы обработки, определять кулинарное назначение;</w:t>
            </w:r>
          </w:p>
          <w:p w:rsidR="00EA6415" w:rsidRPr="00FC6DA4" w:rsidRDefault="00EA6415" w:rsidP="00EA641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C6DA4">
              <w:rPr>
                <w:sz w:val="24"/>
                <w:szCs w:val="24"/>
              </w:rPr>
              <w:t>контролировать, осуществлять размораживание замороженного сырья, вымачивание соленой рыбы, замачивания сушеных овощей, грибов различными способами с учетом требований по безопасности и кулинарного назначения;</w:t>
            </w:r>
          </w:p>
          <w:p w:rsidR="00EA6415" w:rsidRPr="00FC6DA4" w:rsidRDefault="00EA6415" w:rsidP="00EA641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FC6DA4">
              <w:rPr>
                <w:sz w:val="24"/>
                <w:szCs w:val="24"/>
              </w:rPr>
              <w:t>контролировать, осуществлять упаковку, маркировку, складирование, хранение обработанного сырья с учетом требований к безопасности (ХАССП);</w:t>
            </w:r>
          </w:p>
          <w:p w:rsidR="00EA6415" w:rsidRPr="00FC6DA4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C6DA4">
              <w:rPr>
                <w:rFonts w:ascii="Times New Roman" w:hAnsi="Times New Roman"/>
                <w:sz w:val="24"/>
                <w:szCs w:val="24"/>
              </w:rPr>
              <w:t>контролировать соблюдение правил утилизации непищевых отходов</w:t>
            </w:r>
          </w:p>
        </w:tc>
        <w:tc>
          <w:tcPr>
            <w:tcW w:w="3402" w:type="dxa"/>
          </w:tcPr>
          <w:p w:rsidR="00EA6415" w:rsidRPr="00FC6DA4" w:rsidRDefault="00EA6415" w:rsidP="00EA641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DA4">
              <w:rPr>
                <w:rFonts w:ascii="Times New Roman" w:hAnsi="Times New Roman"/>
                <w:bCs/>
                <w:sz w:val="24"/>
                <w:szCs w:val="24"/>
              </w:rPr>
              <w:t>ЦОПТВ.5. 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  <w:tr w:rsidR="00EA6415" w:rsidRPr="00CA784A" w:rsidTr="00EA6415">
        <w:trPr>
          <w:trHeight w:val="674"/>
        </w:trPr>
        <w:tc>
          <w:tcPr>
            <w:tcW w:w="2400" w:type="dxa"/>
          </w:tcPr>
          <w:p w:rsidR="00EA6415" w:rsidRPr="00165138" w:rsidRDefault="00EA6415" w:rsidP="00EA6415">
            <w:pPr>
              <w:pStyle w:val="TableParagraph"/>
            </w:pPr>
            <w:r w:rsidRPr="00165138">
              <w:rPr>
                <w:b/>
              </w:rPr>
              <w:t>ПК 1.3</w:t>
            </w:r>
            <w:r w:rsidRPr="00165138">
              <w:t>. Проводить</w:t>
            </w:r>
          </w:p>
          <w:p w:rsidR="00EA6415" w:rsidRPr="00FC6DA4" w:rsidRDefault="00EA6415" w:rsidP="00EA6415">
            <w:pPr>
              <w:pStyle w:val="TableParagraph"/>
              <w:rPr>
                <w:b/>
                <w:sz w:val="24"/>
                <w:szCs w:val="24"/>
              </w:rPr>
            </w:pPr>
            <w:r w:rsidRPr="00165138">
              <w:t xml:space="preserve">приготовление и подготовку к </w:t>
            </w:r>
            <w:r w:rsidRPr="00165138">
              <w:lastRenderedPageBreak/>
              <w:t>реализации полуфабрикатов для блюд, кулинарных изделий сложного ассортимента</w:t>
            </w:r>
          </w:p>
        </w:tc>
        <w:tc>
          <w:tcPr>
            <w:tcW w:w="3919" w:type="dxa"/>
          </w:tcPr>
          <w:p w:rsidR="00EA6415" w:rsidRPr="00165138" w:rsidRDefault="00EA6415" w:rsidP="00EA6415">
            <w:pPr>
              <w:pStyle w:val="TableParagraph"/>
            </w:pPr>
            <w:r>
              <w:lastRenderedPageBreak/>
              <w:t>-</w:t>
            </w:r>
            <w:r w:rsidRPr="00165138">
              <w:t xml:space="preserve">процессы подготовки рабочих мест, оборудования, сырья, материалов для приготовления полуфабрикатов для </w:t>
            </w:r>
            <w:r w:rsidRPr="00165138">
              <w:lastRenderedPageBreak/>
              <w:t>блюд, кулинарных изделий сложного ассортимента;</w:t>
            </w:r>
          </w:p>
          <w:p w:rsidR="00EA6415" w:rsidRPr="00165138" w:rsidRDefault="00EA6415" w:rsidP="00EA6415">
            <w:pPr>
              <w:pStyle w:val="TableParagraph"/>
              <w:jc w:val="both"/>
            </w:pPr>
            <w:r>
              <w:t>-</w:t>
            </w:r>
            <w:r w:rsidRPr="00165138">
              <w:t>ассортимент, рецептуры, требования к качеству, условия и сроки хранения полуфабрикатов для блюд, кулинарных изделий сложного ассортимента;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современные методы, техники приготовления полуфабрикатов сложного ассортимента из различных видов сырья в соответствии с заказом;</w:t>
            </w:r>
          </w:p>
          <w:p w:rsidR="00EA6415" w:rsidRDefault="00EA6415" w:rsidP="00EA6415">
            <w:pPr>
              <w:pStyle w:val="TableParagraph"/>
            </w:pPr>
            <w:r>
              <w:t>-</w:t>
            </w:r>
            <w:r w:rsidRPr="00165138">
              <w:t xml:space="preserve">способы сокращения потерь, 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сохранения пищевой ценности сырья, продуктов при приготовлении полуфабрикатов;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техника порционирования (комплектования), упаковки на вынос и маркирования полуфабрикатов;</w:t>
            </w:r>
          </w:p>
          <w:p w:rsidR="00EA6415" w:rsidRDefault="00EA6415" w:rsidP="00EA6415">
            <w:pPr>
              <w:pStyle w:val="TableParagraph"/>
              <w:rPr>
                <w:sz w:val="24"/>
                <w:szCs w:val="24"/>
              </w:rPr>
            </w:pPr>
            <w:r w:rsidRPr="00165138">
              <w:t>правила складирования упакованных полуфабрикатов; требования к условиям и срокам хранения упакованныхполуфабрикатов</w:t>
            </w:r>
          </w:p>
        </w:tc>
        <w:tc>
          <w:tcPr>
            <w:tcW w:w="5244" w:type="dxa"/>
          </w:tcPr>
          <w:p w:rsidR="00EA6415" w:rsidRPr="00165138" w:rsidRDefault="00EA6415" w:rsidP="00EA6415">
            <w:pPr>
              <w:pStyle w:val="TableParagraph"/>
            </w:pPr>
            <w:r>
              <w:lastRenderedPageBreak/>
              <w:t>-</w:t>
            </w:r>
            <w:r w:rsidRPr="00165138">
              <w:t xml:space="preserve">выполнять и контролировать приготовление и подготовку к реализации полуфабрикатов для блюд, кулинарныхизделий сложного ассортимента </w:t>
            </w:r>
            <w:r w:rsidRPr="00165138">
              <w:lastRenderedPageBreak/>
              <w:t>оценивать качество и соответствие технологическим требованиям приготовления полуфабрикатов для блюд, кулинарных изделий сложного ассортимента с учетом требований к качеству и безопасности пищевых продуктов и согласно заказу;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соблюдать правила сочетаемости, взаимозаменяемости основного сырья и дополнительных ингредиентов, применения специй, приправ, пряностей;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выбирать в зависимости от кондиции, вида сырья, требований заказа, применять техники шпигования, фарширования, формования, панирования, различными способами полуфабрикатов для блюд, кулинарных изделий сложного ассортимента;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осуществлять выбор, подготовку пряностей и приправ, их хранение в измельченном виде;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проверять качество готовых полуфабрикатов перед комплектованием, упаковкой на вынос;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выполнять соблюдение условий, сроков хранения, товарного соседства скомплектованных, упакованных полуфабрикатов;</w:t>
            </w:r>
          </w:p>
          <w:p w:rsidR="00EA6415" w:rsidRPr="00165138" w:rsidRDefault="00EA6415" w:rsidP="00EA6415">
            <w:pPr>
              <w:pStyle w:val="TableParagraph"/>
            </w:pPr>
            <w:r>
              <w:t>-</w:t>
            </w:r>
            <w:r w:rsidRPr="00165138">
              <w:t>соблюдать выход готовых полуфабрикатов при порционировании (комплектовании);</w:t>
            </w:r>
          </w:p>
          <w:p w:rsidR="00EA6415" w:rsidRDefault="00EA6415" w:rsidP="00EA6415">
            <w:pPr>
              <w:pStyle w:val="TableParagraph"/>
              <w:rPr>
                <w:sz w:val="24"/>
                <w:szCs w:val="24"/>
              </w:rPr>
            </w:pPr>
            <w:r w:rsidRPr="00165138">
              <w:t>применять различные техники порционирования (комплектования) полуфабрикатов с учетом ресурсосбережения)</w:t>
            </w:r>
          </w:p>
        </w:tc>
        <w:tc>
          <w:tcPr>
            <w:tcW w:w="3402" w:type="dxa"/>
          </w:tcPr>
          <w:p w:rsidR="00EA6415" w:rsidRPr="00FC6DA4" w:rsidRDefault="00EA6415" w:rsidP="00EA641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Cs/>
                <w:sz w:val="24"/>
              </w:rPr>
              <w:lastRenderedPageBreak/>
              <w:t xml:space="preserve">ЦОПТВ.5. Ориентированный на осознанное освоение </w:t>
            </w:r>
            <w:r w:rsidRPr="007E705B">
              <w:rPr>
                <w:rFonts w:ascii="Times New Roman" w:hAnsi="Times New Roman"/>
                <w:bCs/>
                <w:sz w:val="24"/>
              </w:rPr>
              <w:lastRenderedPageBreak/>
              <w:t>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</w:tbl>
    <w:p w:rsidR="00EC534E" w:rsidRDefault="00EC534E">
      <w:pPr>
        <w:suppressAutoHyphens w:val="0"/>
        <w:textAlignment w:val="auto"/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</w:p>
    <w:p w:rsidR="00757457" w:rsidRDefault="00757457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8"/>
          <w:lang w:eastAsia="en-US"/>
        </w:rPr>
        <w:br w:type="page"/>
      </w:r>
    </w:p>
    <w:p w:rsidR="00757457" w:rsidRDefault="00757457" w:rsidP="00EC534E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  <w:sectPr w:rsidR="00757457" w:rsidSect="007E667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57457" w:rsidRPr="00757457" w:rsidRDefault="00757457" w:rsidP="00757457">
      <w:pPr>
        <w:keepNext/>
        <w:keepLines/>
        <w:suppressAutoHyphens w:val="0"/>
        <w:spacing w:after="0" w:line="259" w:lineRule="auto"/>
        <w:ind w:left="307" w:right="55" w:hanging="307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bookmarkStart w:id="0" w:name="_Toc42822"/>
      <w:r w:rsidRPr="00757457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lastRenderedPageBreak/>
        <w:t xml:space="preserve">Структура и содержание общеобразовательной дисциплины </w:t>
      </w:r>
      <w:bookmarkEnd w:id="0"/>
    </w:p>
    <w:p w:rsidR="00757457" w:rsidRPr="00757457" w:rsidRDefault="00757457" w:rsidP="00757457">
      <w:pPr>
        <w:suppressAutoHyphens w:val="0"/>
        <w:spacing w:after="0" w:line="259" w:lineRule="auto"/>
        <w:ind w:left="18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757457" w:rsidRPr="00757457" w:rsidRDefault="00757457" w:rsidP="00757457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757457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2.1. Объем дисциплины и виды учебной работы </w:t>
      </w:r>
    </w:p>
    <w:tbl>
      <w:tblPr>
        <w:tblW w:w="9915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350"/>
        <w:gridCol w:w="2565"/>
      </w:tblGrid>
      <w:tr w:rsidR="00AC30D3" w:rsidRPr="007E705B" w:rsidTr="00EA6415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EA641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EA64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Объем в часах</w:t>
            </w:r>
          </w:p>
        </w:tc>
      </w:tr>
      <w:tr w:rsidR="00AC30D3" w:rsidRPr="007E705B" w:rsidTr="00EA6415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EA641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2565" w:type="dxa"/>
            <w:vAlign w:val="center"/>
          </w:tcPr>
          <w:p w:rsidR="00AC30D3" w:rsidRPr="007E705B" w:rsidRDefault="00E17D6F" w:rsidP="00EA64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AC30D3" w:rsidRPr="007E705B" w:rsidTr="00EA6415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EA641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в т.ч.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EA64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0D3" w:rsidRPr="007E705B" w:rsidTr="00EA6415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EA6415">
            <w:pPr>
              <w:tabs>
                <w:tab w:val="left" w:pos="360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EA64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AC30D3" w:rsidRPr="007E705B" w:rsidTr="00EA6415">
        <w:trPr>
          <w:trHeight w:val="336"/>
        </w:trPr>
        <w:tc>
          <w:tcPr>
            <w:tcW w:w="9915" w:type="dxa"/>
            <w:gridSpan w:val="2"/>
            <w:vAlign w:val="center"/>
          </w:tcPr>
          <w:p w:rsidR="00AC30D3" w:rsidRPr="007E705B" w:rsidRDefault="00AC30D3" w:rsidP="00EA64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AC30D3" w:rsidRPr="007E705B" w:rsidTr="00EA6415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EA64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65" w:type="dxa"/>
            <w:vAlign w:val="center"/>
          </w:tcPr>
          <w:p w:rsidR="00AC30D3" w:rsidRPr="007E705B" w:rsidRDefault="005A50A8" w:rsidP="00EA64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AC30D3" w:rsidRPr="007E705B" w:rsidTr="00EA6415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EA64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EA64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A50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30D3" w:rsidRPr="007E705B" w:rsidTr="00EA6415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EA641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в том числе</w:t>
            </w:r>
          </w:p>
        </w:tc>
        <w:tc>
          <w:tcPr>
            <w:tcW w:w="2565" w:type="dxa"/>
            <w:vAlign w:val="center"/>
          </w:tcPr>
          <w:p w:rsidR="00AC30D3" w:rsidRPr="007E705B" w:rsidRDefault="005A50A8" w:rsidP="00EA641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AC30D3" w:rsidRPr="007E705B" w:rsidTr="00EA6415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EA64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65" w:type="dxa"/>
            <w:vAlign w:val="center"/>
          </w:tcPr>
          <w:p w:rsidR="00AC30D3" w:rsidRPr="007E705B" w:rsidRDefault="005A50A8" w:rsidP="00EA64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C30D3" w:rsidRPr="007E705B" w:rsidTr="00EA6415">
        <w:trPr>
          <w:trHeight w:val="490"/>
        </w:trPr>
        <w:tc>
          <w:tcPr>
            <w:tcW w:w="7350" w:type="dxa"/>
            <w:vAlign w:val="center"/>
          </w:tcPr>
          <w:p w:rsidR="00AC30D3" w:rsidRPr="007E705B" w:rsidRDefault="00AC30D3" w:rsidP="00EA641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05B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65" w:type="dxa"/>
            <w:vAlign w:val="center"/>
          </w:tcPr>
          <w:p w:rsidR="00AC30D3" w:rsidRPr="007E705B" w:rsidRDefault="005A50A8" w:rsidP="00EA64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C30D3" w:rsidRPr="007E705B" w:rsidTr="00EA6415">
        <w:trPr>
          <w:trHeight w:val="331"/>
        </w:trPr>
        <w:tc>
          <w:tcPr>
            <w:tcW w:w="7350" w:type="dxa"/>
            <w:vAlign w:val="center"/>
          </w:tcPr>
          <w:p w:rsidR="00AC30D3" w:rsidRPr="007E705B" w:rsidRDefault="00AC30D3" w:rsidP="00EA6415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="00EA6415">
              <w:rPr>
                <w:rFonts w:ascii="Times New Roman" w:hAnsi="Times New Roman"/>
                <w:b/>
                <w:sz w:val="24"/>
                <w:szCs w:val="24"/>
              </w:rPr>
              <w:t xml:space="preserve"> (другая форма аттестации</w:t>
            </w:r>
            <w:r w:rsidRPr="007E705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565" w:type="dxa"/>
            <w:vAlign w:val="center"/>
          </w:tcPr>
          <w:p w:rsidR="00AC30D3" w:rsidRPr="007E705B" w:rsidRDefault="00AC30D3" w:rsidP="00EA64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57457" w:rsidRDefault="00757457" w:rsidP="00757457">
      <w:pPr>
        <w:suppressAutoHyphens w:val="0"/>
        <w:spacing w:after="0" w:line="259" w:lineRule="auto"/>
        <w:ind w:left="18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AC30D3" w:rsidRPr="00757457" w:rsidRDefault="00AC30D3" w:rsidP="00757457">
      <w:pPr>
        <w:suppressAutoHyphens w:val="0"/>
        <w:spacing w:after="0" w:line="259" w:lineRule="auto"/>
        <w:ind w:left="18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757457" w:rsidRPr="00757457" w:rsidRDefault="00757457" w:rsidP="00EC534E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sectPr w:rsidR="00757457" w:rsidRPr="00757457" w:rsidSect="007574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7457" w:rsidRPr="00757457" w:rsidRDefault="00757457" w:rsidP="00757457">
      <w:pPr>
        <w:rPr>
          <w:rFonts w:ascii="Times New Roman" w:eastAsia="Calibri" w:hAnsi="Times New Roman"/>
          <w:color w:val="000000"/>
          <w:kern w:val="0"/>
          <w:sz w:val="28"/>
          <w:lang w:eastAsia="en-US"/>
        </w:rPr>
      </w:pPr>
      <w:r w:rsidRPr="00757457">
        <w:rPr>
          <w:rFonts w:ascii="Times New Roman" w:eastAsia="Calibri" w:hAnsi="Times New Roman"/>
          <w:color w:val="000000"/>
          <w:kern w:val="0"/>
          <w:sz w:val="28"/>
          <w:lang w:eastAsia="en-US"/>
        </w:rPr>
        <w:lastRenderedPageBreak/>
        <w:t xml:space="preserve">2.2. Тематический план и содержание дисциплины «География» </w:t>
      </w:r>
    </w:p>
    <w:tbl>
      <w:tblPr>
        <w:tblStyle w:val="a4"/>
        <w:tblW w:w="0" w:type="auto"/>
        <w:tblLook w:val="04A0"/>
      </w:tblPr>
      <w:tblGrid>
        <w:gridCol w:w="2235"/>
        <w:gridCol w:w="9213"/>
        <w:gridCol w:w="1276"/>
        <w:gridCol w:w="2062"/>
      </w:tblGrid>
      <w:tr w:rsidR="00757457" w:rsidTr="00757457">
        <w:tc>
          <w:tcPr>
            <w:tcW w:w="2235" w:type="dxa"/>
          </w:tcPr>
          <w:p w:rsidR="00757457" w:rsidRDefault="00757457" w:rsidP="0075745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Наименование</w:t>
            </w:r>
            <w:r w:rsidR="004C5B2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разделов и тем</w:t>
            </w:r>
          </w:p>
        </w:tc>
        <w:tc>
          <w:tcPr>
            <w:tcW w:w="9213" w:type="dxa"/>
          </w:tcPr>
          <w:p w:rsidR="00757457" w:rsidRDefault="00757457" w:rsidP="0075745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6" w:type="dxa"/>
          </w:tcPr>
          <w:p w:rsidR="00757457" w:rsidRDefault="00757457" w:rsidP="0075745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Объём</w:t>
            </w:r>
            <w:r w:rsidR="004C5B2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часов</w:t>
            </w:r>
          </w:p>
        </w:tc>
        <w:tc>
          <w:tcPr>
            <w:tcW w:w="2062" w:type="dxa"/>
          </w:tcPr>
          <w:p w:rsidR="00757457" w:rsidRPr="00757457" w:rsidRDefault="00757457" w:rsidP="0075745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Формируемые</w:t>
            </w:r>
            <w:r w:rsidR="004C5B2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компетенции</w:t>
            </w:r>
          </w:p>
        </w:tc>
      </w:tr>
      <w:tr w:rsidR="00757457" w:rsidTr="00757457">
        <w:tc>
          <w:tcPr>
            <w:tcW w:w="2235" w:type="dxa"/>
          </w:tcPr>
          <w:p w:rsidR="00757457" w:rsidRPr="00757457" w:rsidRDefault="00757457" w:rsidP="00DE607B">
            <w:pPr>
              <w:spacing w:line="259" w:lineRule="auto"/>
              <w:ind w:right="43"/>
              <w:jc w:val="center"/>
              <w:rPr>
                <w:rFonts w:ascii="Times New Roman" w:hAnsi="Times New Roman"/>
              </w:rPr>
            </w:pPr>
            <w:r w:rsidRPr="0075745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9213" w:type="dxa"/>
          </w:tcPr>
          <w:p w:rsidR="00757457" w:rsidRPr="00757457" w:rsidRDefault="0075745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</w:rPr>
            </w:pPr>
            <w:r w:rsidRPr="00757457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1276" w:type="dxa"/>
          </w:tcPr>
          <w:p w:rsidR="00757457" w:rsidRPr="00757457" w:rsidRDefault="0075745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</w:rPr>
            </w:pPr>
            <w:r w:rsidRPr="00757457"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w="2062" w:type="dxa"/>
          </w:tcPr>
          <w:p w:rsidR="00757457" w:rsidRPr="00757457" w:rsidRDefault="00757457" w:rsidP="00DE607B">
            <w:pPr>
              <w:spacing w:line="259" w:lineRule="auto"/>
              <w:ind w:right="48"/>
              <w:jc w:val="center"/>
              <w:rPr>
                <w:rFonts w:ascii="Times New Roman" w:hAnsi="Times New Roman"/>
              </w:rPr>
            </w:pPr>
            <w:r w:rsidRPr="00757457">
              <w:rPr>
                <w:rFonts w:ascii="Times New Roman" w:hAnsi="Times New Roman"/>
                <w:sz w:val="24"/>
              </w:rPr>
              <w:t xml:space="preserve">4 </w:t>
            </w:r>
          </w:p>
        </w:tc>
      </w:tr>
      <w:tr w:rsidR="00757457" w:rsidTr="00DE607B">
        <w:tc>
          <w:tcPr>
            <w:tcW w:w="14786" w:type="dxa"/>
            <w:gridSpan w:val="4"/>
          </w:tcPr>
          <w:p w:rsidR="00757457" w:rsidRDefault="00757457" w:rsidP="0075745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Основное</w:t>
            </w:r>
            <w:r w:rsidR="004C5B2A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 </w:t>
            </w:r>
            <w:r w:rsidRPr="0075745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содержание</w:t>
            </w:r>
          </w:p>
        </w:tc>
      </w:tr>
      <w:tr w:rsidR="00091147" w:rsidRPr="00E610B7" w:rsidTr="00DE607B">
        <w:tc>
          <w:tcPr>
            <w:tcW w:w="2235" w:type="dxa"/>
            <w:vMerge w:val="restart"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Введение</w:t>
            </w:r>
          </w:p>
        </w:tc>
        <w:tc>
          <w:tcPr>
            <w:tcW w:w="9213" w:type="dxa"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Введение. Источники географической информации. География как наука.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  </w:t>
            </w:r>
          </w:p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</w:p>
        </w:tc>
        <w:tc>
          <w:tcPr>
            <w:tcW w:w="1276" w:type="dxa"/>
            <w:vAlign w:val="center"/>
          </w:tcPr>
          <w:p w:rsidR="0009114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61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vAlign w:val="center"/>
          </w:tcPr>
          <w:p w:rsidR="00091147" w:rsidRDefault="00091147" w:rsidP="00DE607B">
            <w:pPr>
              <w:spacing w:line="259" w:lineRule="auto"/>
              <w:ind w:left="277" w:right="2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ОК 01. </w:t>
            </w:r>
          </w:p>
          <w:p w:rsidR="00091147" w:rsidRDefault="00091147" w:rsidP="00DE607B">
            <w:pPr>
              <w:spacing w:line="259" w:lineRule="auto"/>
              <w:ind w:left="277" w:right="2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ОК 02. </w:t>
            </w:r>
          </w:p>
          <w:p w:rsidR="00091147" w:rsidRPr="00E610B7" w:rsidRDefault="00091147" w:rsidP="00DE607B">
            <w:pPr>
              <w:spacing w:line="259" w:lineRule="auto"/>
              <w:ind w:left="277" w:right="28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ЦОПТВ.1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091147" w:rsidRPr="00E610B7" w:rsidTr="00DE607B">
        <w:tc>
          <w:tcPr>
            <w:tcW w:w="2235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9213" w:type="dxa"/>
          </w:tcPr>
          <w:p w:rsidR="00091147" w:rsidRPr="00E610B7" w:rsidRDefault="00091147" w:rsidP="0009114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Введение. Источники географической информации. География как наука.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  </w:t>
            </w:r>
          </w:p>
          <w:p w:rsidR="00091147" w:rsidRPr="00E610B7" w:rsidRDefault="00091147" w:rsidP="0009114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</w:p>
        </w:tc>
        <w:tc>
          <w:tcPr>
            <w:tcW w:w="1276" w:type="dxa"/>
            <w:vAlign w:val="center"/>
          </w:tcPr>
          <w:p w:rsidR="0009114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Align w:val="center"/>
          </w:tcPr>
          <w:p w:rsidR="00091147" w:rsidRPr="00E610B7" w:rsidRDefault="00091147" w:rsidP="00DE607B">
            <w:pPr>
              <w:spacing w:line="259" w:lineRule="auto"/>
              <w:ind w:left="277" w:right="2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7457" w:rsidRPr="00E610B7" w:rsidTr="00DE607B">
        <w:tc>
          <w:tcPr>
            <w:tcW w:w="11448" w:type="dxa"/>
            <w:gridSpan w:val="2"/>
          </w:tcPr>
          <w:p w:rsidR="00757457" w:rsidRPr="00E610B7" w:rsidRDefault="00757457" w:rsidP="00DE607B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Раздел 1. Общая характеристика мира </w:t>
            </w:r>
          </w:p>
        </w:tc>
        <w:tc>
          <w:tcPr>
            <w:tcW w:w="1276" w:type="dxa"/>
          </w:tcPr>
          <w:p w:rsidR="00757457" w:rsidRPr="00E610B7" w:rsidRDefault="00757457" w:rsidP="00DE607B">
            <w:pPr>
              <w:spacing w:line="259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38 </w:t>
            </w:r>
          </w:p>
        </w:tc>
        <w:tc>
          <w:tcPr>
            <w:tcW w:w="2062" w:type="dxa"/>
          </w:tcPr>
          <w:p w:rsidR="00757457" w:rsidRPr="00E610B7" w:rsidRDefault="00757457" w:rsidP="00DE607B">
            <w:pPr>
              <w:spacing w:line="259" w:lineRule="auto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10B7" w:rsidRPr="00E610B7" w:rsidTr="00757457">
        <w:tc>
          <w:tcPr>
            <w:tcW w:w="2235" w:type="dxa"/>
            <w:vMerge w:val="restart"/>
          </w:tcPr>
          <w:p w:rsidR="00E610B7" w:rsidRPr="00E610B7" w:rsidRDefault="00E610B7" w:rsidP="00E610B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Тема 1.1. </w:t>
            </w:r>
          </w:p>
          <w:p w:rsidR="00E610B7" w:rsidRPr="00E610B7" w:rsidRDefault="00E610B7" w:rsidP="00E610B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Современная политическая карта </w:t>
            </w:r>
          </w:p>
          <w:p w:rsidR="00E610B7" w:rsidRPr="00E610B7" w:rsidRDefault="00E610B7" w:rsidP="00E610B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мира</w:t>
            </w:r>
          </w:p>
        </w:tc>
        <w:tc>
          <w:tcPr>
            <w:tcW w:w="9213" w:type="dxa"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Содержание</w:t>
            </w:r>
            <w:r w:rsidR="004C5B2A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учебного</w:t>
            </w:r>
            <w:r w:rsidR="004C5B2A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материала</w:t>
            </w:r>
          </w:p>
        </w:tc>
        <w:tc>
          <w:tcPr>
            <w:tcW w:w="1276" w:type="dxa"/>
          </w:tcPr>
          <w:p w:rsidR="00E610B7" w:rsidRPr="00E610B7" w:rsidRDefault="00E610B7" w:rsidP="00E610B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2062" w:type="dxa"/>
            <w:vMerge w:val="restart"/>
          </w:tcPr>
          <w:p w:rsidR="00E610B7" w:rsidRPr="00E610B7" w:rsidRDefault="00E610B7" w:rsidP="00E610B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02.</w:t>
            </w:r>
          </w:p>
          <w:p w:rsidR="00E610B7" w:rsidRPr="00E610B7" w:rsidRDefault="00E610B7" w:rsidP="00E610B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04.</w:t>
            </w:r>
          </w:p>
          <w:p w:rsidR="00E610B7" w:rsidRDefault="00E610B7" w:rsidP="00E610B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09.</w:t>
            </w:r>
          </w:p>
          <w:p w:rsidR="00AC30D3" w:rsidRPr="00AC30D3" w:rsidRDefault="00AC30D3" w:rsidP="00E610B7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ЦОПТВ.5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E610B7" w:rsidRPr="00E610B7" w:rsidTr="00DE607B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DE607B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1276" w:type="dxa"/>
            <w:vAlign w:val="center"/>
          </w:tcPr>
          <w:p w:rsidR="00E610B7" w:rsidRPr="00E610B7" w:rsidRDefault="00E610B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DE607B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091147">
            <w:pPr>
              <w:spacing w:line="257" w:lineRule="auto"/>
              <w:ind w:right="43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>Политическая карта мира. Исторические этапы ее формирования и современные особенности. Субъекты политической карты мира. Суверенные государства и несамоуправляющиес</w:t>
            </w:r>
            <w:r w:rsidR="00091147">
              <w:rPr>
                <w:rFonts w:ascii="Times New Roman" w:hAnsi="Times New Roman"/>
                <w:sz w:val="24"/>
                <w:szCs w:val="24"/>
              </w:rPr>
              <w:t xml:space="preserve">я государственные образования. </w:t>
            </w:r>
            <w:r w:rsidRPr="00E61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E610B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610B7" w:rsidRPr="00E61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091147" w:rsidRPr="00E610B7" w:rsidTr="00DE607B">
        <w:tc>
          <w:tcPr>
            <w:tcW w:w="2235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091147" w:rsidRPr="00E610B7" w:rsidRDefault="00091147" w:rsidP="00091147">
            <w:pPr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09114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091147" w:rsidRPr="00E610B7" w:rsidTr="00DE607B">
        <w:tc>
          <w:tcPr>
            <w:tcW w:w="2235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091147" w:rsidRPr="00E610B7" w:rsidRDefault="00091147" w:rsidP="00091147">
            <w:pPr>
              <w:ind w:right="41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 </w:t>
            </w:r>
          </w:p>
        </w:tc>
        <w:tc>
          <w:tcPr>
            <w:tcW w:w="1276" w:type="dxa"/>
            <w:vAlign w:val="center"/>
          </w:tcPr>
          <w:p w:rsidR="0009114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091147" w:rsidRPr="00E610B7" w:rsidTr="00DE607B">
        <w:tc>
          <w:tcPr>
            <w:tcW w:w="2235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091147" w:rsidRPr="00E610B7" w:rsidRDefault="00091147" w:rsidP="00DE607B">
            <w:pPr>
              <w:spacing w:line="257" w:lineRule="auto"/>
              <w:ind w:right="43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Понятие о политической географии. Влияние международных отношений на </w:t>
            </w:r>
            <w:r w:rsidRPr="00E610B7">
              <w:rPr>
                <w:rFonts w:ascii="Times New Roman" w:hAnsi="Times New Roman"/>
                <w:sz w:val="24"/>
                <w:szCs w:val="24"/>
              </w:rPr>
              <w:lastRenderedPageBreak/>
              <w:t>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276" w:type="dxa"/>
            <w:vAlign w:val="center"/>
          </w:tcPr>
          <w:p w:rsidR="0009114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62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bookmarkStart w:id="1" w:name="_GoBack" w:colFirst="1" w:colLast="1"/>
          </w:p>
        </w:tc>
        <w:tc>
          <w:tcPr>
            <w:tcW w:w="9213" w:type="dxa"/>
          </w:tcPr>
          <w:p w:rsidR="00E610B7" w:rsidRPr="00E610B7" w:rsidRDefault="00E610B7" w:rsidP="00DE607B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 w:rsidR="00091147" w:rsidRPr="00E610B7">
              <w:rPr>
                <w:rFonts w:ascii="Times New Roman" w:hAnsi="Times New Roman"/>
                <w:sz w:val="24"/>
                <w:szCs w:val="24"/>
              </w:rPr>
              <w:t>№ 1: «Ознакомление с политической картой мира»</w:t>
            </w:r>
          </w:p>
        </w:tc>
        <w:tc>
          <w:tcPr>
            <w:tcW w:w="1276" w:type="dxa"/>
          </w:tcPr>
          <w:p w:rsidR="00E610B7" w:rsidRPr="00E610B7" w:rsidRDefault="00091147" w:rsidP="00DE607B">
            <w:pPr>
              <w:spacing w:line="259" w:lineRule="auto"/>
              <w:ind w:left="3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091147" w:rsidP="00DE607B">
            <w:p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E610B7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  <w:r w:rsidR="00E610B7" w:rsidRPr="00E610B7">
              <w:rPr>
                <w:rFonts w:ascii="Times New Roman" w:hAnsi="Times New Roman"/>
                <w:sz w:val="24"/>
                <w:szCs w:val="24"/>
              </w:rPr>
              <w:t xml:space="preserve">№ 1: «Ознакомление с политической картой мира» </w:t>
            </w:r>
          </w:p>
        </w:tc>
        <w:tc>
          <w:tcPr>
            <w:tcW w:w="1276" w:type="dxa"/>
          </w:tcPr>
          <w:p w:rsidR="00E610B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610B7" w:rsidRPr="00E610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bookmarkEnd w:id="1"/>
      <w:tr w:rsidR="00E610B7" w:rsidRPr="00E610B7" w:rsidTr="00757457">
        <w:tc>
          <w:tcPr>
            <w:tcW w:w="2235" w:type="dxa"/>
            <w:vMerge w:val="restart"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Тема 1.2. География мировых природных ресурсов</w:t>
            </w:r>
          </w:p>
        </w:tc>
        <w:tc>
          <w:tcPr>
            <w:tcW w:w="9213" w:type="dxa"/>
          </w:tcPr>
          <w:p w:rsidR="00E610B7" w:rsidRPr="00E610B7" w:rsidRDefault="00E610B7" w:rsidP="00DE607B">
            <w:pPr>
              <w:spacing w:line="259" w:lineRule="auto"/>
              <w:rPr>
                <w:rFonts w:ascii="Times New Roman" w:hAnsi="Times New Roman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Содержание учебного материала </w:t>
            </w:r>
          </w:p>
        </w:tc>
        <w:tc>
          <w:tcPr>
            <w:tcW w:w="1276" w:type="dxa"/>
          </w:tcPr>
          <w:p w:rsidR="00E610B7" w:rsidRPr="00E610B7" w:rsidRDefault="00E610B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2062" w:type="dxa"/>
            <w:vMerge w:val="restart"/>
          </w:tcPr>
          <w:p w:rsidR="00E610B7" w:rsidRPr="00E610B7" w:rsidRDefault="00E610B7" w:rsidP="00E610B7">
            <w:pPr>
              <w:suppressAutoHyphens w:val="0"/>
              <w:spacing w:line="259" w:lineRule="auto"/>
              <w:ind w:right="47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01. </w:t>
            </w:r>
          </w:p>
          <w:p w:rsidR="00E610B7" w:rsidRPr="00E610B7" w:rsidRDefault="00E610B7" w:rsidP="00E610B7">
            <w:pPr>
              <w:suppressAutoHyphens w:val="0"/>
              <w:spacing w:line="259" w:lineRule="auto"/>
              <w:ind w:right="47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02. </w:t>
            </w:r>
          </w:p>
          <w:p w:rsidR="00E610B7" w:rsidRPr="00E610B7" w:rsidRDefault="00E610B7" w:rsidP="00E610B7">
            <w:pPr>
              <w:suppressAutoHyphens w:val="0"/>
              <w:spacing w:line="259" w:lineRule="auto"/>
              <w:ind w:right="47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03. </w:t>
            </w:r>
          </w:p>
          <w:p w:rsidR="00E610B7" w:rsidRPr="00E610B7" w:rsidRDefault="00E610B7" w:rsidP="00E610B7">
            <w:pPr>
              <w:suppressAutoHyphens w:val="0"/>
              <w:spacing w:line="259" w:lineRule="auto"/>
              <w:ind w:right="47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05. </w:t>
            </w:r>
          </w:p>
          <w:p w:rsidR="00E610B7" w:rsidRPr="00E610B7" w:rsidRDefault="00E610B7" w:rsidP="00E610B7">
            <w:pPr>
              <w:suppressAutoHyphens w:val="0"/>
              <w:spacing w:line="259" w:lineRule="auto"/>
              <w:ind w:right="47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8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  <w:t xml:space="preserve">ОК 06. </w:t>
            </w:r>
          </w:p>
          <w:p w:rsidR="00E610B7" w:rsidRDefault="00E610B7" w:rsidP="00AC30D3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lang w:val="en-US" w:eastAsia="en-US"/>
              </w:rPr>
              <w:t>ОК 07.</w:t>
            </w:r>
          </w:p>
          <w:p w:rsidR="00AC30D3" w:rsidRPr="00AC30D3" w:rsidRDefault="00AC30D3" w:rsidP="00AC30D3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ЦОПТВ.5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E610B7" w:rsidRPr="00E610B7" w:rsidRDefault="00E610B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Мировые природные ресурсы. Ресурсообеспеченность. Классификация видов природных ресурсов (минеральные, земельные, водные, биологические, агроклиматические и т.д.). Размещение различных видов природных ресурсов на территории мировой суши. </w:t>
            </w:r>
          </w:p>
        </w:tc>
        <w:tc>
          <w:tcPr>
            <w:tcW w:w="1276" w:type="dxa"/>
          </w:tcPr>
          <w:p w:rsidR="00E610B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091147" w:rsidRPr="00E610B7" w:rsidTr="00757457">
        <w:tc>
          <w:tcPr>
            <w:tcW w:w="2235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091147" w:rsidRPr="00E610B7" w:rsidRDefault="00091147" w:rsidP="0009114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Ресурсы Мирового океана. Территориальные сочетания природных ресурсов. Природно-ресурсный потенциал. </w:t>
            </w:r>
          </w:p>
          <w:p w:rsidR="00091147" w:rsidRPr="00E610B7" w:rsidRDefault="00091147" w:rsidP="0009114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276" w:type="dxa"/>
          </w:tcPr>
          <w:p w:rsidR="00091147" w:rsidRPr="00E610B7" w:rsidRDefault="0009114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091147" w:rsidRPr="00E610B7" w:rsidRDefault="0009114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5407A0">
              <w:rPr>
                <w:rFonts w:ascii="Times New Roman" w:hAnsi="Times New Roman"/>
                <w:sz w:val="24"/>
              </w:rPr>
              <w:t>Практическое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5407A0">
              <w:rPr>
                <w:rFonts w:ascii="Times New Roman" w:hAnsi="Times New Roman"/>
                <w:sz w:val="24"/>
              </w:rPr>
              <w:t>занятие</w:t>
            </w:r>
            <w:r w:rsidR="005407A0" w:rsidRPr="00E610B7">
              <w:rPr>
                <w:rFonts w:ascii="Times New Roman" w:hAnsi="Times New Roman"/>
                <w:sz w:val="24"/>
              </w:rPr>
              <w:t>№ 2: «Оценка ресурсообеспеченности отдельных стран (регионов) мира (по выбору)»</w:t>
            </w:r>
          </w:p>
        </w:tc>
        <w:tc>
          <w:tcPr>
            <w:tcW w:w="1276" w:type="dxa"/>
          </w:tcPr>
          <w:p w:rsidR="00E610B7" w:rsidRPr="00E610B7" w:rsidRDefault="005407A0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5407A0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5407A0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407A0">
              <w:rPr>
                <w:rFonts w:ascii="Times New Roman" w:hAnsi="Times New Roman"/>
                <w:sz w:val="24"/>
              </w:rPr>
              <w:t>занятие</w:t>
            </w:r>
            <w:r w:rsidRPr="00E610B7">
              <w:rPr>
                <w:rFonts w:ascii="Times New Roman" w:hAnsi="Times New Roman"/>
                <w:sz w:val="24"/>
              </w:rPr>
              <w:t xml:space="preserve"> </w:t>
            </w:r>
            <w:r w:rsidR="00E610B7" w:rsidRPr="00E610B7">
              <w:rPr>
                <w:rFonts w:ascii="Times New Roman" w:hAnsi="Times New Roman"/>
                <w:sz w:val="24"/>
              </w:rPr>
              <w:t xml:space="preserve">№ 2: «Оценка ресурсообеспеченности отдельных стран (регионов) мира (по выбору)» </w:t>
            </w:r>
          </w:p>
        </w:tc>
        <w:tc>
          <w:tcPr>
            <w:tcW w:w="1276" w:type="dxa"/>
          </w:tcPr>
          <w:p w:rsidR="00E610B7" w:rsidRPr="00E610B7" w:rsidRDefault="005407A0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5407A0" w:rsidRPr="00E610B7" w:rsidTr="00757457">
        <w:tc>
          <w:tcPr>
            <w:tcW w:w="2235" w:type="dxa"/>
            <w:vMerge/>
          </w:tcPr>
          <w:p w:rsidR="005407A0" w:rsidRPr="00E610B7" w:rsidRDefault="005407A0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5407A0" w:rsidRPr="005407A0" w:rsidRDefault="005407A0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5407A0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407A0">
              <w:rPr>
                <w:rFonts w:ascii="Times New Roman" w:hAnsi="Times New Roman"/>
                <w:sz w:val="24"/>
              </w:rPr>
              <w:t>занятие</w:t>
            </w:r>
            <w:r w:rsidRPr="00E610B7">
              <w:rPr>
                <w:rFonts w:ascii="Times New Roman" w:hAnsi="Times New Roman"/>
                <w:sz w:val="24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276" w:type="dxa"/>
          </w:tcPr>
          <w:p w:rsidR="005407A0" w:rsidRDefault="005407A0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5407A0" w:rsidRPr="00E610B7" w:rsidRDefault="005407A0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5407A0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5407A0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407A0">
              <w:rPr>
                <w:rFonts w:ascii="Times New Roman" w:hAnsi="Times New Roman"/>
                <w:sz w:val="24"/>
              </w:rPr>
              <w:t>занятие</w:t>
            </w:r>
            <w:r w:rsidRPr="00E610B7">
              <w:rPr>
                <w:rFonts w:ascii="Times New Roman" w:hAnsi="Times New Roman"/>
                <w:sz w:val="24"/>
              </w:rPr>
              <w:t xml:space="preserve"> </w:t>
            </w:r>
            <w:r w:rsidR="00E610B7" w:rsidRPr="00E610B7">
              <w:rPr>
                <w:rFonts w:ascii="Times New Roman" w:hAnsi="Times New Roman"/>
                <w:sz w:val="24"/>
              </w:rPr>
              <w:t>№3: «Выявление и обозначение регионов с неблагоприятной экологической ситуацией»</w:t>
            </w:r>
          </w:p>
        </w:tc>
        <w:tc>
          <w:tcPr>
            <w:tcW w:w="1276" w:type="dxa"/>
          </w:tcPr>
          <w:p w:rsidR="00E610B7" w:rsidRPr="00E610B7" w:rsidRDefault="005407A0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 w:val="restart"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Тема 1.3. География населения мира</w:t>
            </w:r>
          </w:p>
        </w:tc>
        <w:tc>
          <w:tcPr>
            <w:tcW w:w="9213" w:type="dxa"/>
          </w:tcPr>
          <w:p w:rsidR="00E610B7" w:rsidRPr="00E610B7" w:rsidRDefault="00E610B7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E610B7" w:rsidRPr="00E610B7" w:rsidRDefault="00E610B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  <w:vMerge w:val="restart"/>
          </w:tcPr>
          <w:p w:rsidR="00E610B7" w:rsidRPr="00E610B7" w:rsidRDefault="00E610B7" w:rsidP="00E610B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  <w:p w:rsidR="00E610B7" w:rsidRDefault="00E610B7" w:rsidP="00E610B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02.</w:t>
            </w:r>
          </w:p>
          <w:p w:rsidR="00AC30D3" w:rsidRPr="00AC30D3" w:rsidRDefault="00AC30D3" w:rsidP="00E610B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ЦОПТВ.1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276" w:type="dxa"/>
          </w:tcPr>
          <w:p w:rsidR="00E610B7" w:rsidRPr="00E610B7" w:rsidRDefault="00E610B7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Современная демографическая ситуация.  </w:t>
            </w:r>
          </w:p>
          <w:p w:rsidR="00E610B7" w:rsidRPr="00E610B7" w:rsidRDefault="00E610B7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</w:t>
            </w:r>
          </w:p>
        </w:tc>
        <w:tc>
          <w:tcPr>
            <w:tcW w:w="1276" w:type="dxa"/>
          </w:tcPr>
          <w:p w:rsidR="00E610B7" w:rsidRPr="00E610B7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E610B7" w:rsidRDefault="00262509" w:rsidP="00262509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  </w:t>
            </w:r>
          </w:p>
          <w:p w:rsidR="00262509" w:rsidRPr="00E610B7" w:rsidRDefault="00262509" w:rsidP="00262509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lastRenderedPageBreak/>
              <w:t xml:space="preserve">Современная структура населения </w:t>
            </w:r>
          </w:p>
          <w:p w:rsidR="00262509" w:rsidRPr="00E610B7" w:rsidRDefault="00262509" w:rsidP="00262509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Занятость населения. Размещение населения. </w:t>
            </w:r>
          </w:p>
          <w:p w:rsidR="00E610B7" w:rsidRPr="00E610B7" w:rsidRDefault="00E610B7" w:rsidP="00262509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</w:t>
            </w:r>
          </w:p>
        </w:tc>
        <w:tc>
          <w:tcPr>
            <w:tcW w:w="1276" w:type="dxa"/>
          </w:tcPr>
          <w:p w:rsidR="00E610B7" w:rsidRPr="00E610B7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E610B7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E610B7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Практическое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занятие</w:t>
            </w:r>
            <w:r w:rsidR="00262509">
              <w:rPr>
                <w:rFonts w:ascii="Times New Roman" w:hAnsi="Times New Roman"/>
                <w:sz w:val="24"/>
              </w:rPr>
              <w:t xml:space="preserve"> </w:t>
            </w:r>
            <w:r w:rsidR="00262509" w:rsidRPr="00E610B7">
              <w:rPr>
                <w:rFonts w:ascii="Times New Roman" w:hAnsi="Times New Roman"/>
                <w:sz w:val="24"/>
              </w:rPr>
              <w:t>№ 4: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 »</w:t>
            </w:r>
          </w:p>
        </w:tc>
        <w:tc>
          <w:tcPr>
            <w:tcW w:w="1276" w:type="dxa"/>
          </w:tcPr>
          <w:p w:rsidR="00E610B7" w:rsidRPr="00E610B7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E610B7" w:rsidRPr="00E610B7" w:rsidTr="00757457">
        <w:tc>
          <w:tcPr>
            <w:tcW w:w="2235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E610B7" w:rsidRPr="00E610B7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610B7">
              <w:rPr>
                <w:rFonts w:ascii="Times New Roman" w:hAnsi="Times New Roman"/>
                <w:sz w:val="24"/>
              </w:rPr>
              <w:t>№ 4: «Анализ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культурных традиций народов и др.)</w:t>
            </w:r>
            <w:r w:rsidR="00E610B7" w:rsidRPr="00E610B7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276" w:type="dxa"/>
          </w:tcPr>
          <w:p w:rsidR="00E610B7" w:rsidRPr="00E610B7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E610B7" w:rsidRPr="00E610B7" w:rsidRDefault="00E610B7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 w:val="restart"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E610B7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Тема 1.4. Мировое хозяйство</w:t>
            </w:r>
          </w:p>
        </w:tc>
        <w:tc>
          <w:tcPr>
            <w:tcW w:w="9213" w:type="dxa"/>
          </w:tcPr>
          <w:p w:rsidR="00DE607B" w:rsidRPr="00E610B7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  <w:lang w:val="en-US"/>
              </w:rPr>
              <w:t>Содержание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E610B7">
              <w:rPr>
                <w:rFonts w:ascii="Times New Roman" w:hAnsi="Times New Roman"/>
                <w:sz w:val="24"/>
                <w:lang w:val="en-US"/>
              </w:rPr>
              <w:t>учебного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E610B7">
              <w:rPr>
                <w:rFonts w:ascii="Times New Roman" w:hAnsi="Times New Roman"/>
                <w:sz w:val="24"/>
                <w:lang w:val="en-US"/>
              </w:rPr>
              <w:t>материала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62" w:type="dxa"/>
            <w:vMerge w:val="restart"/>
          </w:tcPr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01. </w:t>
            </w:r>
          </w:p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02. </w:t>
            </w:r>
          </w:p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03. </w:t>
            </w:r>
          </w:p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04. </w:t>
            </w:r>
          </w:p>
          <w:p w:rsid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ПК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1.1</w:t>
            </w:r>
          </w:p>
          <w:p w:rsidR="00AC30D3" w:rsidRPr="00E610B7" w:rsidRDefault="00AC30D3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ЦОПТВ.5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DE607B" w:rsidP="00262509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E610B7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Практическое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занятие</w:t>
            </w:r>
            <w:r w:rsidR="00262509">
              <w:rPr>
                <w:rFonts w:ascii="Times New Roman" w:hAnsi="Times New Roman"/>
                <w:sz w:val="24"/>
              </w:rPr>
              <w:t xml:space="preserve"> </w:t>
            </w:r>
            <w:r w:rsidR="00262509" w:rsidRPr="00E610B7">
              <w:rPr>
                <w:rFonts w:ascii="Times New Roman" w:hAnsi="Times New Roman"/>
                <w:sz w:val="24"/>
              </w:rPr>
              <w:t>№ 5: «Сравнительная характеристика ведущих факторов размещения производительных сил»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610B7">
              <w:rPr>
                <w:rFonts w:ascii="Times New Roman" w:hAnsi="Times New Roman"/>
                <w:sz w:val="24"/>
              </w:rPr>
              <w:t xml:space="preserve">№ 5: «Сравнительная характеристика ведущих факторов </w:t>
            </w:r>
            <w:r w:rsidRPr="00E610B7">
              <w:rPr>
                <w:rFonts w:ascii="Times New Roman" w:hAnsi="Times New Roman"/>
                <w:sz w:val="24"/>
              </w:rPr>
              <w:lastRenderedPageBreak/>
              <w:t>размещения производительных сил»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  <w:lang w:val="en-US"/>
              </w:rPr>
              <w:t>Профессионально-ориентированное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E610B7">
              <w:rPr>
                <w:rFonts w:ascii="Times New Roman" w:hAnsi="Times New Roman"/>
                <w:sz w:val="24"/>
                <w:lang w:val="en-US"/>
              </w:rPr>
              <w:t>содержание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 xml:space="preserve">География основных отраслей мирового хозяйства </w:t>
            </w:r>
          </w:p>
          <w:p w:rsidR="00DE607B" w:rsidRPr="00E610B7" w:rsidRDefault="00DE607B" w:rsidP="00262509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Топливно-энергетический комплекс мира. Электроэнергетика мира. Топливный баланс мира. Рост производства различных видов топлива. Газовая, нефтяная, угольная промышленность мира. Альтернативные источники энергии. Географические особенности развития мировой электроэнергетики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E610B7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E610B7">
              <w:rPr>
                <w:rFonts w:ascii="Times New Roman" w:hAnsi="Times New Roman"/>
                <w:sz w:val="24"/>
              </w:rPr>
              <w:t>Чёрная и цветная металлургия. Современное развитие чёрной металлургии мира. Металлургические базы мира. Географические особенности развития цветной металлургии мира. Факторы размещения предприятий цветной металлургии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Машиностроение. Отраслевая структура машиностроения. Развитие отраслей машиностроения в мире. Главные центры машиностроения </w:t>
            </w:r>
          </w:p>
          <w:p w:rsidR="00DE607B" w:rsidRPr="00E610B7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Транспортный комплекс 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DE607B" w:rsidRDefault="00262509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>Транспортный комплекс и его современная структура. Грузо- и пассажирооборот транспорта. Географические особенности развития различных видов мирового транспорта. Крупнейшие мировые морские торговые порты и аэропорты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262509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Химическая промышленность. </w:t>
            </w:r>
            <w:r w:rsidR="00DE607B" w:rsidRPr="00DE607B">
              <w:rPr>
                <w:rFonts w:ascii="Times New Roman" w:hAnsi="Times New Roman"/>
                <w:sz w:val="24"/>
              </w:rPr>
              <w:t>Лес</w:t>
            </w:r>
            <w:r>
              <w:rPr>
                <w:rFonts w:ascii="Times New Roman" w:hAnsi="Times New Roman"/>
                <w:sz w:val="24"/>
              </w:rPr>
              <w:t xml:space="preserve">ная (лесоперерабатывающая) </w:t>
            </w:r>
            <w:r w:rsidR="00DE607B">
              <w:rPr>
                <w:rFonts w:ascii="Times New Roman" w:hAnsi="Times New Roman"/>
                <w:sz w:val="24"/>
              </w:rPr>
              <w:t xml:space="preserve">и </w:t>
            </w:r>
            <w:r w:rsidR="00DE607B" w:rsidRPr="00DE607B">
              <w:rPr>
                <w:rFonts w:ascii="Times New Roman" w:hAnsi="Times New Roman"/>
                <w:sz w:val="24"/>
              </w:rPr>
              <w:t xml:space="preserve">лёгкая промышленность </w:t>
            </w:r>
          </w:p>
          <w:p w:rsidR="00DE607B" w:rsidRPr="00DE607B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Географические особенности развития химической, лесной и лёгкой промышленности </w:t>
            </w:r>
          </w:p>
          <w:p w:rsidR="00DE607B" w:rsidRPr="00E610B7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Сельское хозяйство  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DE607B" w:rsidRDefault="00262509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>Сельское хозяйство и его экономические особенности. Интенсивное и экс</w:t>
            </w:r>
            <w:r>
              <w:rPr>
                <w:rFonts w:ascii="Times New Roman" w:hAnsi="Times New Roman"/>
                <w:sz w:val="24"/>
              </w:rPr>
              <w:t xml:space="preserve">тенсивное сельскохозяйственное </w:t>
            </w:r>
            <w:r w:rsidRPr="00DE607B">
              <w:rPr>
                <w:rFonts w:ascii="Times New Roman" w:hAnsi="Times New Roman"/>
                <w:sz w:val="24"/>
              </w:rPr>
              <w:t>производство</w:t>
            </w:r>
            <w:r>
              <w:rPr>
                <w:rFonts w:ascii="Times New Roman" w:hAnsi="Times New Roman"/>
                <w:sz w:val="24"/>
              </w:rPr>
              <w:t xml:space="preserve">. «Зеленая революция» и ее </w:t>
            </w:r>
            <w:r w:rsidRPr="00DE607B">
              <w:rPr>
                <w:rFonts w:ascii="Times New Roman" w:hAnsi="Times New Roman"/>
                <w:sz w:val="24"/>
              </w:rPr>
              <w:t>основные направления. Агропромышленный комплекс. География мирового растениеводства и животноводства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География отраслей непроизводственной сферы. </w:t>
            </w:r>
          </w:p>
          <w:p w:rsidR="00DE607B" w:rsidRPr="00E610B7" w:rsidRDefault="00DE607B" w:rsidP="00262509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 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DE607B" w:rsidRDefault="00262509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Дифференциация стран мира по уровню развития медицинских, образовательных, туристских, деловых и информационных услуг.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Особенности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современной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торговли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услугами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 w:rsidR="00262509">
              <w:rPr>
                <w:rFonts w:ascii="Times New Roman" w:hAnsi="Times New Roman"/>
                <w:sz w:val="24"/>
              </w:rPr>
              <w:t xml:space="preserve"> </w:t>
            </w:r>
            <w:r w:rsidR="00262509" w:rsidRPr="00DE607B">
              <w:rPr>
                <w:rFonts w:ascii="Times New Roman" w:hAnsi="Times New Roman"/>
                <w:sz w:val="24"/>
              </w:rPr>
              <w:t>№ 6: «Определение хозяйственной специализации стран и регионов мира»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E610B7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</w:rPr>
              <w:t>№ 6: «Определение хозяйственной специализации стран и регионов мира»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E607B" w:rsidRPr="00DE607B">
              <w:rPr>
                <w:rFonts w:ascii="Times New Roman" w:hAnsi="Times New Roman"/>
                <w:sz w:val="24"/>
              </w:rPr>
              <w:t xml:space="preserve">№ 7: «Размещение профильной отрасли мирового хозяйства на карте мира» 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DE607B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</w:rPr>
              <w:t>№ 7: «Размещение профильной отрасли мирового хозяйства на карте мира»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E607B" w:rsidRPr="00DE607B">
              <w:rPr>
                <w:rFonts w:ascii="Times New Roman" w:hAnsi="Times New Roman"/>
                <w:sz w:val="24"/>
              </w:rPr>
              <w:t>№ 8: «Составление экономико-географической характеристики профильной отрасли»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DE607B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</w:rPr>
              <w:t>№ 8: «Составление экономико-географической характеристики профильной отрасли»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62509" w:rsidRPr="00E610B7" w:rsidTr="00757457">
        <w:tc>
          <w:tcPr>
            <w:tcW w:w="2235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62509" w:rsidRPr="00DE607B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отдыха»</w:t>
            </w:r>
          </w:p>
        </w:tc>
        <w:tc>
          <w:tcPr>
            <w:tcW w:w="1276" w:type="dxa"/>
          </w:tcPr>
          <w:p w:rsidR="00262509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62509" w:rsidRPr="00E610B7" w:rsidRDefault="00262509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262509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62509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62509"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E607B" w:rsidRPr="00DE607B">
              <w:rPr>
                <w:rFonts w:ascii="Times New Roman" w:hAnsi="Times New Roman"/>
                <w:sz w:val="24"/>
              </w:rPr>
              <w:t>№ 9: «Определение и обозначение стран-экспортеров основных видов промышленной и сельскохозяйственной продукции, видов сырья, районов международного туризма и отдыха»</w:t>
            </w:r>
          </w:p>
        </w:tc>
        <w:tc>
          <w:tcPr>
            <w:tcW w:w="1276" w:type="dxa"/>
          </w:tcPr>
          <w:p w:rsidR="00DE607B" w:rsidRDefault="00262509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DE607B">
        <w:tc>
          <w:tcPr>
            <w:tcW w:w="14786" w:type="dxa"/>
            <w:gridSpan w:val="4"/>
          </w:tcPr>
          <w:p w:rsidR="00DE607B" w:rsidRPr="00E610B7" w:rsidRDefault="00DE607B" w:rsidP="00DE607B">
            <w:pPr>
              <w:jc w:val="center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Основное</w:t>
            </w:r>
            <w:r w:rsidR="008A18B0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содержание</w:t>
            </w:r>
          </w:p>
        </w:tc>
      </w:tr>
      <w:tr w:rsidR="00DE607B" w:rsidRPr="00E610B7" w:rsidTr="00DE607B">
        <w:tc>
          <w:tcPr>
            <w:tcW w:w="11448" w:type="dxa"/>
            <w:gridSpan w:val="2"/>
          </w:tcPr>
          <w:p w:rsidR="00DE607B" w:rsidRPr="00DE607B" w:rsidRDefault="00DE607B" w:rsidP="00DE607B">
            <w:pPr>
              <w:spacing w:line="259" w:lineRule="auto"/>
              <w:rPr>
                <w:rFonts w:ascii="Times New Roman" w:hAnsi="Times New Roman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Раздел 2. Региональная характеристика мира </w:t>
            </w:r>
          </w:p>
        </w:tc>
        <w:tc>
          <w:tcPr>
            <w:tcW w:w="1276" w:type="dxa"/>
          </w:tcPr>
          <w:p w:rsidR="00DE607B" w:rsidRPr="00262509" w:rsidRDefault="00DE607B" w:rsidP="00DE607B">
            <w:pPr>
              <w:spacing w:line="259" w:lineRule="auto"/>
              <w:ind w:right="47"/>
              <w:jc w:val="center"/>
              <w:rPr>
                <w:rFonts w:ascii="Times New Roman" w:hAnsi="Times New Roman"/>
              </w:rPr>
            </w:pPr>
            <w:r w:rsidRPr="00262509">
              <w:rPr>
                <w:rFonts w:ascii="Times New Roman" w:hAnsi="Times New Roman"/>
                <w:sz w:val="24"/>
              </w:rPr>
              <w:t xml:space="preserve">28 </w:t>
            </w:r>
          </w:p>
        </w:tc>
        <w:tc>
          <w:tcPr>
            <w:tcW w:w="2062" w:type="dxa"/>
            <w:vMerge w:val="restart"/>
          </w:tcPr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02. </w:t>
            </w:r>
          </w:p>
          <w:p w:rsidR="00AC30D3" w:rsidRDefault="00DE607B" w:rsidP="00DE607B">
            <w:pPr>
              <w:rPr>
                <w:rFonts w:ascii="Times New Roman" w:hAnsi="Times New Roman"/>
                <w:bCs/>
                <w:sz w:val="24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03.</w:t>
            </w:r>
            <w:r w:rsidR="00AC30D3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:rsidR="00DE607B" w:rsidRPr="00E610B7" w:rsidRDefault="00AC30D3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ЦОПТВ.1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DE607B" w:rsidRPr="00E610B7" w:rsidTr="00757457">
        <w:tc>
          <w:tcPr>
            <w:tcW w:w="2235" w:type="dxa"/>
            <w:vMerge w:val="restart"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 2.1. ЗарубежнаяЕвропа</w:t>
            </w:r>
          </w:p>
        </w:tc>
        <w:tc>
          <w:tcPr>
            <w:tcW w:w="9213" w:type="dxa"/>
          </w:tcPr>
          <w:p w:rsidR="00DE607B" w:rsidRPr="00DE607B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  <w:lang w:val="en-US"/>
              </w:rPr>
              <w:t>Содержание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учебного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материала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Место и роль Зарубежной Европы в мире. Особенности географического положения региона. История формирования его политической карты. Характеристика природноресурсного потенциала. Особенности населения </w:t>
            </w:r>
          </w:p>
        </w:tc>
        <w:tc>
          <w:tcPr>
            <w:tcW w:w="1276" w:type="dxa"/>
          </w:tcPr>
          <w:p w:rsidR="00DE607B" w:rsidRDefault="008B79DE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8B79DE" w:rsidRPr="00E610B7" w:rsidTr="00757457">
        <w:tc>
          <w:tcPr>
            <w:tcW w:w="2235" w:type="dxa"/>
            <w:vMerge/>
          </w:tcPr>
          <w:p w:rsidR="008B79DE" w:rsidRPr="00E610B7" w:rsidRDefault="008B79DE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8B79DE" w:rsidRPr="00DE607B" w:rsidRDefault="008B79DE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транспорта и туризма в Европе. *Развитие и размещение предприятий профильной отрасли в Европе</w:t>
            </w:r>
          </w:p>
        </w:tc>
        <w:tc>
          <w:tcPr>
            <w:tcW w:w="1276" w:type="dxa"/>
          </w:tcPr>
          <w:p w:rsidR="008B79DE" w:rsidRDefault="008B79DE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8B79DE" w:rsidRPr="00E610B7" w:rsidRDefault="008B79DE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Германия и Великобритания как ведущие страны Зарубежной Европы. Условия их </w:t>
            </w:r>
          </w:p>
          <w:p w:rsidR="00DE607B" w:rsidRPr="00DE607B" w:rsidRDefault="00DE607B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lastRenderedPageBreak/>
              <w:t>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276" w:type="dxa"/>
          </w:tcPr>
          <w:p w:rsidR="00DE607B" w:rsidRDefault="008B79DE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8B79DE" w:rsidRPr="00E610B7" w:rsidTr="00757457">
        <w:tc>
          <w:tcPr>
            <w:tcW w:w="2235" w:type="dxa"/>
            <w:vMerge/>
          </w:tcPr>
          <w:p w:rsidR="008B79DE" w:rsidRPr="00E610B7" w:rsidRDefault="008B79DE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8B79DE" w:rsidRPr="00DE607B" w:rsidRDefault="008B79DE" w:rsidP="008B79DE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Германия и Великобритания как ведущие страны Зарубежной Европы. Условия их </w:t>
            </w:r>
          </w:p>
          <w:p w:rsidR="008B79DE" w:rsidRPr="00DE607B" w:rsidRDefault="008B79DE" w:rsidP="008B79DE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>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276" w:type="dxa"/>
          </w:tcPr>
          <w:p w:rsidR="008B79DE" w:rsidRDefault="008B79DE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8B79DE" w:rsidRPr="00E610B7" w:rsidRDefault="008B79DE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2354D5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354D5">
              <w:rPr>
                <w:rFonts w:ascii="Times New Roman" w:hAnsi="Times New Roman"/>
                <w:sz w:val="24"/>
              </w:rPr>
              <w:t>Практическое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2354D5">
              <w:rPr>
                <w:rFonts w:ascii="Times New Roman" w:hAnsi="Times New Roman"/>
                <w:sz w:val="24"/>
              </w:rPr>
              <w:t>занятие</w:t>
            </w:r>
            <w:r w:rsidR="002354D5">
              <w:rPr>
                <w:rFonts w:ascii="Times New Roman" w:hAnsi="Times New Roman"/>
                <w:sz w:val="24"/>
              </w:rPr>
              <w:t xml:space="preserve"> </w:t>
            </w:r>
            <w:r w:rsidR="002354D5" w:rsidRPr="00DE607B">
              <w:rPr>
                <w:rFonts w:ascii="Times New Roman" w:hAnsi="Times New Roman"/>
                <w:sz w:val="24"/>
              </w:rPr>
              <w:t>№ 10: «Характеристика особенностей природы, населения и хозяйства европейской страны»</w:t>
            </w:r>
          </w:p>
        </w:tc>
        <w:tc>
          <w:tcPr>
            <w:tcW w:w="1276" w:type="dxa"/>
          </w:tcPr>
          <w:p w:rsidR="00DE607B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2354D5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354D5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354D5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E607B" w:rsidRPr="00DE607B">
              <w:rPr>
                <w:rFonts w:ascii="Times New Roman" w:hAnsi="Times New Roman"/>
                <w:sz w:val="24"/>
              </w:rPr>
              <w:t>№ 10: «Характеристика особенностей природы, населения и хозяйства европейской страны»</w:t>
            </w:r>
          </w:p>
        </w:tc>
        <w:tc>
          <w:tcPr>
            <w:tcW w:w="1276" w:type="dxa"/>
          </w:tcPr>
          <w:p w:rsidR="00DE607B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 w:val="restart"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 2.2. ЗарубежнаяАзия</w:t>
            </w:r>
          </w:p>
        </w:tc>
        <w:tc>
          <w:tcPr>
            <w:tcW w:w="9213" w:type="dxa"/>
          </w:tcPr>
          <w:p w:rsidR="00DE607B" w:rsidRPr="00DE607B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  <w:lang w:val="en-US"/>
              </w:rPr>
              <w:t>Содержание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учебного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материала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  <w:vMerge w:val="restart"/>
          </w:tcPr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  <w:p w:rsidR="00DE607B" w:rsidRP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02. </w:t>
            </w:r>
          </w:p>
          <w:p w:rsidR="00DE607B" w:rsidRDefault="00DE607B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03.</w:t>
            </w:r>
          </w:p>
          <w:p w:rsidR="00AC30D3" w:rsidRPr="00AC30D3" w:rsidRDefault="00AC30D3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ЦОПТВ.2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DE607B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DE607B" w:rsidRDefault="00DE607B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DE607B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2354D5">
            <w:pPr>
              <w:spacing w:line="259" w:lineRule="auto"/>
              <w:rPr>
                <w:rFonts w:ascii="Times New Roman" w:hAnsi="Times New Roman"/>
                <w:sz w:val="24"/>
                <w:lang w:val="en-US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</w:t>
            </w:r>
          </w:p>
        </w:tc>
        <w:tc>
          <w:tcPr>
            <w:tcW w:w="1276" w:type="dxa"/>
          </w:tcPr>
          <w:p w:rsidR="00DE607B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354D5" w:rsidRPr="00E610B7" w:rsidTr="00757457">
        <w:tc>
          <w:tcPr>
            <w:tcW w:w="2235" w:type="dxa"/>
            <w:vMerge/>
          </w:tcPr>
          <w:p w:rsidR="002354D5" w:rsidRPr="00DE607B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9213" w:type="dxa"/>
          </w:tcPr>
          <w:p w:rsidR="002354D5" w:rsidRPr="00DE607B" w:rsidRDefault="002354D5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Характерные черты природно-ресурсного потенциала, населения и хозяйства регионов зарубежной Азии.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*Развитие и размещение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предприятий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профильной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отрасли в Азии</w:t>
            </w:r>
          </w:p>
        </w:tc>
        <w:tc>
          <w:tcPr>
            <w:tcW w:w="1276" w:type="dxa"/>
          </w:tcPr>
          <w:p w:rsidR="002354D5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354D5" w:rsidRPr="00E610B7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DE607B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9213" w:type="dxa"/>
          </w:tcPr>
          <w:p w:rsidR="00DE607B" w:rsidRPr="00DE607B" w:rsidRDefault="00DE607B" w:rsidP="002354D5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Япония, Китай, Индия и страны Персидского залива как ведущие страны Зарубежной Азии. Условия их формирования и развития. </w:t>
            </w:r>
          </w:p>
        </w:tc>
        <w:tc>
          <w:tcPr>
            <w:tcW w:w="1276" w:type="dxa"/>
          </w:tcPr>
          <w:p w:rsidR="00DE607B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354D5" w:rsidRPr="00E610B7" w:rsidTr="00757457">
        <w:tc>
          <w:tcPr>
            <w:tcW w:w="2235" w:type="dxa"/>
            <w:vMerge/>
          </w:tcPr>
          <w:p w:rsidR="002354D5" w:rsidRPr="00DE607B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9213" w:type="dxa"/>
          </w:tcPr>
          <w:p w:rsidR="002354D5" w:rsidRPr="00DE607B" w:rsidRDefault="002354D5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>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276" w:type="dxa"/>
          </w:tcPr>
          <w:p w:rsidR="002354D5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354D5" w:rsidRPr="00E610B7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DE607B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2354D5" w:rsidRDefault="00DE607B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354D5">
              <w:rPr>
                <w:rFonts w:ascii="Times New Roman" w:hAnsi="Times New Roman"/>
                <w:sz w:val="24"/>
              </w:rPr>
              <w:t>Практическое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2354D5">
              <w:rPr>
                <w:rFonts w:ascii="Times New Roman" w:hAnsi="Times New Roman"/>
                <w:sz w:val="24"/>
              </w:rPr>
              <w:t>занятие</w:t>
            </w:r>
            <w:r w:rsidR="002354D5">
              <w:rPr>
                <w:rFonts w:ascii="Times New Roman" w:hAnsi="Times New Roman"/>
                <w:sz w:val="24"/>
              </w:rPr>
              <w:t xml:space="preserve"> </w:t>
            </w:r>
            <w:r w:rsidR="002354D5" w:rsidRPr="00DE607B">
              <w:rPr>
                <w:rFonts w:ascii="Times New Roman" w:hAnsi="Times New Roman"/>
                <w:sz w:val="24"/>
              </w:rPr>
              <w:t>№ 11: «Сравнительная характеристика особенностей природы, населения и хозяйства стран Юго-Западной и Юго-Восточной Азии»</w:t>
            </w:r>
          </w:p>
        </w:tc>
        <w:tc>
          <w:tcPr>
            <w:tcW w:w="1276" w:type="dxa"/>
          </w:tcPr>
          <w:p w:rsidR="00DE607B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E607B" w:rsidRPr="00E610B7" w:rsidTr="00757457">
        <w:tc>
          <w:tcPr>
            <w:tcW w:w="2235" w:type="dxa"/>
            <w:vMerge/>
          </w:tcPr>
          <w:p w:rsidR="00DE607B" w:rsidRPr="00DE607B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E607B" w:rsidRPr="00DE607B" w:rsidRDefault="002354D5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2354D5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354D5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</w:rPr>
              <w:t>№ 11: «Сравнительная характеристика особенностей природы, населения и хозяйства стран Юго-Западной и Юго-Восточной Азии»</w:t>
            </w:r>
          </w:p>
        </w:tc>
        <w:tc>
          <w:tcPr>
            <w:tcW w:w="1276" w:type="dxa"/>
          </w:tcPr>
          <w:p w:rsidR="00DE607B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E607B" w:rsidRPr="00E610B7" w:rsidRDefault="00DE607B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354D5" w:rsidRPr="00E610B7" w:rsidTr="00757457">
        <w:tc>
          <w:tcPr>
            <w:tcW w:w="2235" w:type="dxa"/>
            <w:vMerge w:val="restart"/>
          </w:tcPr>
          <w:p w:rsidR="002354D5" w:rsidRPr="00DE607B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 2.3. Африка</w:t>
            </w:r>
          </w:p>
        </w:tc>
        <w:tc>
          <w:tcPr>
            <w:tcW w:w="9213" w:type="dxa"/>
          </w:tcPr>
          <w:p w:rsidR="002354D5" w:rsidRPr="00DE607B" w:rsidRDefault="002354D5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  <w:lang w:val="en-US"/>
              </w:rPr>
              <w:t>Содержание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учебного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материала</w:t>
            </w:r>
          </w:p>
        </w:tc>
        <w:tc>
          <w:tcPr>
            <w:tcW w:w="1276" w:type="dxa"/>
          </w:tcPr>
          <w:p w:rsidR="002354D5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 w:val="restart"/>
          </w:tcPr>
          <w:p w:rsidR="002354D5" w:rsidRPr="00DE607B" w:rsidRDefault="002354D5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  <w:p w:rsidR="002354D5" w:rsidRPr="00DE607B" w:rsidRDefault="002354D5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02. </w:t>
            </w:r>
          </w:p>
          <w:p w:rsidR="002354D5" w:rsidRDefault="002354D5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03.</w:t>
            </w:r>
          </w:p>
          <w:p w:rsidR="002354D5" w:rsidRPr="00AC30D3" w:rsidRDefault="002354D5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ЦОПТВ.1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2354D5" w:rsidRPr="00E610B7" w:rsidTr="00757457">
        <w:tc>
          <w:tcPr>
            <w:tcW w:w="2235" w:type="dxa"/>
            <w:vMerge/>
          </w:tcPr>
          <w:p w:rsidR="002354D5" w:rsidRPr="00DE607B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354D5" w:rsidRPr="00DE607B" w:rsidRDefault="002354D5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2354D5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/>
          </w:tcPr>
          <w:p w:rsidR="002354D5" w:rsidRPr="00E610B7" w:rsidRDefault="002354D5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354D5" w:rsidRPr="00E610B7" w:rsidTr="00757457">
        <w:tc>
          <w:tcPr>
            <w:tcW w:w="2235" w:type="dxa"/>
            <w:vMerge/>
          </w:tcPr>
          <w:p w:rsidR="002354D5" w:rsidRPr="00DE607B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354D5" w:rsidRPr="00DE607B" w:rsidRDefault="002354D5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Место и роль Африки в мире. Особенности географического положения региона. История формирования его политической карты. Характерные черты природноресурсного потенциала и особенности населения Африки </w:t>
            </w:r>
          </w:p>
          <w:p w:rsidR="002354D5" w:rsidRPr="00DE607B" w:rsidRDefault="002354D5" w:rsidP="002354D5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Хозяйство стран Африки. </w:t>
            </w:r>
          </w:p>
        </w:tc>
        <w:tc>
          <w:tcPr>
            <w:tcW w:w="1276" w:type="dxa"/>
          </w:tcPr>
          <w:p w:rsidR="002354D5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354D5" w:rsidRPr="00E610B7" w:rsidRDefault="002354D5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2354D5" w:rsidRPr="00E610B7" w:rsidTr="00757457">
        <w:tc>
          <w:tcPr>
            <w:tcW w:w="2235" w:type="dxa"/>
            <w:vMerge/>
          </w:tcPr>
          <w:p w:rsidR="002354D5" w:rsidRPr="00DE607B" w:rsidRDefault="002354D5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2354D5" w:rsidRPr="00DE607B" w:rsidRDefault="002354D5" w:rsidP="00DE607B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Особенности хозяйства стран Африки. Особенности развития субрегионов Африки. Экономическая отсталость материка и пути ее преодоления. </w:t>
            </w:r>
            <w:r w:rsidRPr="00057CA8">
              <w:rPr>
                <w:rFonts w:ascii="Times New Roman" w:hAnsi="Times New Roman"/>
                <w:sz w:val="24"/>
              </w:rPr>
              <w:t>*Развитие и размещение предприятий профильной отрасли в Африке</w:t>
            </w:r>
          </w:p>
        </w:tc>
        <w:tc>
          <w:tcPr>
            <w:tcW w:w="1276" w:type="dxa"/>
          </w:tcPr>
          <w:p w:rsidR="002354D5" w:rsidRDefault="002354D5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2354D5" w:rsidRPr="00E610B7" w:rsidRDefault="002354D5" w:rsidP="00DE607B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 w:val="restart"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DE607B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Тема 2.4. Америка</w:t>
            </w:r>
          </w:p>
        </w:tc>
        <w:tc>
          <w:tcPr>
            <w:tcW w:w="9213" w:type="dxa"/>
          </w:tcPr>
          <w:p w:rsidR="00F54E6D" w:rsidRPr="00DE607B" w:rsidRDefault="00F54E6D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  <w:lang w:val="en-US"/>
              </w:rPr>
              <w:t>Содержание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учебного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DE607B">
              <w:rPr>
                <w:rFonts w:ascii="Times New Roman" w:hAnsi="Times New Roman"/>
                <w:sz w:val="24"/>
                <w:lang w:val="en-US"/>
              </w:rPr>
              <w:t>материала</w:t>
            </w:r>
          </w:p>
        </w:tc>
        <w:tc>
          <w:tcPr>
            <w:tcW w:w="1276" w:type="dxa"/>
          </w:tcPr>
          <w:p w:rsidR="00F54E6D" w:rsidRDefault="00F54E6D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  <w:vMerge w:val="restart"/>
          </w:tcPr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02. </w:t>
            </w:r>
          </w:p>
          <w:p w:rsid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03.</w:t>
            </w:r>
          </w:p>
          <w:p w:rsidR="00AC30D3" w:rsidRPr="00AC30D3" w:rsidRDefault="00AC30D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ЦОПТВ.2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DE607B" w:rsidRDefault="00F54E6D" w:rsidP="00E610B7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E607B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F54E6D" w:rsidRDefault="00F54E6D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F54E6D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*Развитие и размещение предприятий профильной отрасли в Северной Америке  </w:t>
            </w:r>
          </w:p>
        </w:tc>
        <w:tc>
          <w:tcPr>
            <w:tcW w:w="1276" w:type="dxa"/>
          </w:tcPr>
          <w:p w:rsidR="00F54E6D" w:rsidRDefault="00D33941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33941" w:rsidRPr="00E610B7" w:rsidTr="00757457">
        <w:tc>
          <w:tcPr>
            <w:tcW w:w="2235" w:type="dxa"/>
            <w:vMerge/>
          </w:tcPr>
          <w:p w:rsidR="00D33941" w:rsidRPr="00DE607B" w:rsidRDefault="00D33941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33941" w:rsidRPr="00F54E6D" w:rsidRDefault="00D33941" w:rsidP="00D33941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США. Природные ресурсы, население и хозяйство США. Условия их формирования и развития. Особенности политической системы. Население США. Ведущие отрасли хозяйства и экономические районы США </w:t>
            </w:r>
          </w:p>
          <w:p w:rsidR="00D33941" w:rsidRPr="00F54E6D" w:rsidRDefault="00D33941" w:rsidP="00D33941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>Канада. Природные ресурсы и хозяйство 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</w:p>
        </w:tc>
        <w:tc>
          <w:tcPr>
            <w:tcW w:w="1276" w:type="dxa"/>
          </w:tcPr>
          <w:p w:rsidR="00D33941" w:rsidRDefault="00D33941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33941" w:rsidRPr="00E610B7" w:rsidRDefault="00D33941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DE607B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Место и роль Латинской Америки в мире. Особенности географического положения региона. История формирования его политической карты. Население Латинской Америки </w:t>
            </w:r>
          </w:p>
        </w:tc>
        <w:tc>
          <w:tcPr>
            <w:tcW w:w="1276" w:type="dxa"/>
          </w:tcPr>
          <w:p w:rsidR="00F54E6D" w:rsidRDefault="00D33941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D33941" w:rsidRPr="00E610B7" w:rsidTr="00757457">
        <w:tc>
          <w:tcPr>
            <w:tcW w:w="2235" w:type="dxa"/>
            <w:vMerge/>
          </w:tcPr>
          <w:p w:rsidR="00D33941" w:rsidRPr="00DE607B" w:rsidRDefault="00D33941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D33941" w:rsidRPr="00F54E6D" w:rsidRDefault="00D33941" w:rsidP="00D33941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Хозяйство стран Латинской Америки. Отрасли международной специализации. </w:t>
            </w:r>
          </w:p>
          <w:p w:rsidR="00D33941" w:rsidRPr="00F54E6D" w:rsidRDefault="00D33941" w:rsidP="00D33941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Территориальная структура хозяйства. Интеграционные группировки </w:t>
            </w:r>
          </w:p>
          <w:p w:rsidR="00D33941" w:rsidRPr="00F54E6D" w:rsidRDefault="00D33941" w:rsidP="00D33941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      </w:r>
            <w:r w:rsidRPr="00F54E6D">
              <w:rPr>
                <w:rFonts w:ascii="Times New Roman" w:hAnsi="Times New Roman"/>
                <w:sz w:val="24"/>
                <w:lang w:val="en-US"/>
              </w:rPr>
              <w:t>*Развитие и размещениепредприятийпрофильнойотрасли в ЛатинскойАмерике</w:t>
            </w:r>
          </w:p>
        </w:tc>
        <w:tc>
          <w:tcPr>
            <w:tcW w:w="1276" w:type="dxa"/>
          </w:tcPr>
          <w:p w:rsidR="00D33941" w:rsidRDefault="00D33941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D33941" w:rsidRPr="00E610B7" w:rsidRDefault="00D33941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D33941" w:rsidRDefault="00D33941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33941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33941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54E6D">
              <w:rPr>
                <w:rFonts w:ascii="Times New Roman" w:hAnsi="Times New Roman"/>
                <w:sz w:val="24"/>
              </w:rPr>
              <w:t>№12: 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276" w:type="dxa"/>
          </w:tcPr>
          <w:p w:rsidR="00F54E6D" w:rsidRDefault="00D33941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F54E6D" w:rsidRDefault="00D33941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D33941">
              <w:rPr>
                <w:rFonts w:ascii="Times New Roman" w:hAnsi="Times New Roman"/>
                <w:sz w:val="24"/>
              </w:rPr>
              <w:t>Практическое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33941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F54E6D">
              <w:rPr>
                <w:rFonts w:ascii="Times New Roman" w:hAnsi="Times New Roman"/>
                <w:sz w:val="24"/>
              </w:rPr>
              <w:t>№12: «Составление сравнительной экономико-географической характеристики двух стран Северной и Латинской Америки»</w:t>
            </w:r>
          </w:p>
        </w:tc>
        <w:tc>
          <w:tcPr>
            <w:tcW w:w="1276" w:type="dxa"/>
          </w:tcPr>
          <w:p w:rsidR="00F54E6D" w:rsidRDefault="00D33941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631BC3" w:rsidRPr="00E610B7" w:rsidTr="00757457">
        <w:tc>
          <w:tcPr>
            <w:tcW w:w="2235" w:type="dxa"/>
            <w:vMerge w:val="restart"/>
          </w:tcPr>
          <w:p w:rsidR="00631BC3" w:rsidRPr="00DE607B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Тема 2.5. Австралия и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lastRenderedPageBreak/>
              <w:t>Океания</w:t>
            </w:r>
          </w:p>
        </w:tc>
        <w:tc>
          <w:tcPr>
            <w:tcW w:w="9213" w:type="dxa"/>
          </w:tcPr>
          <w:p w:rsidR="00631BC3" w:rsidRPr="00F54E6D" w:rsidRDefault="00631BC3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  <w:lang w:val="en-US"/>
              </w:rPr>
              <w:lastRenderedPageBreak/>
              <w:t>Содержаниеучебногоматериала</w:t>
            </w:r>
          </w:p>
        </w:tc>
        <w:tc>
          <w:tcPr>
            <w:tcW w:w="1276" w:type="dxa"/>
          </w:tcPr>
          <w:p w:rsidR="00631BC3" w:rsidRDefault="00631BC3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 w:val="restart"/>
          </w:tcPr>
          <w:p w:rsidR="00631BC3" w:rsidRPr="00F54E6D" w:rsidRDefault="00631BC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  <w:p w:rsidR="00631BC3" w:rsidRPr="00F54E6D" w:rsidRDefault="00631BC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02. </w:t>
            </w:r>
          </w:p>
          <w:p w:rsidR="00631BC3" w:rsidRDefault="00631BC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lastRenderedPageBreak/>
              <w:t>ОК 03.</w:t>
            </w:r>
          </w:p>
          <w:p w:rsidR="00631BC3" w:rsidRPr="00AC30D3" w:rsidRDefault="00631BC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ЦОПТВ.5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631BC3" w:rsidRPr="00E610B7" w:rsidTr="00757457">
        <w:tc>
          <w:tcPr>
            <w:tcW w:w="2235" w:type="dxa"/>
            <w:vMerge/>
          </w:tcPr>
          <w:p w:rsidR="00631BC3" w:rsidRPr="00DE607B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631BC3" w:rsidRPr="00F54E6D" w:rsidRDefault="00631BC3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631BC3" w:rsidRDefault="00631BC3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/>
          </w:tcPr>
          <w:p w:rsidR="00631BC3" w:rsidRPr="00E610B7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631BC3" w:rsidRPr="00E610B7" w:rsidTr="00757457">
        <w:tc>
          <w:tcPr>
            <w:tcW w:w="2235" w:type="dxa"/>
            <w:vMerge/>
          </w:tcPr>
          <w:p w:rsidR="00631BC3" w:rsidRPr="00DE607B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631BC3" w:rsidRPr="00F54E6D" w:rsidRDefault="00631BC3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</w:p>
        </w:tc>
        <w:tc>
          <w:tcPr>
            <w:tcW w:w="1276" w:type="dxa"/>
          </w:tcPr>
          <w:p w:rsidR="00631BC3" w:rsidRDefault="00631BC3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631BC3" w:rsidRPr="00E610B7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631BC3" w:rsidRPr="00E610B7" w:rsidTr="00757457">
        <w:tc>
          <w:tcPr>
            <w:tcW w:w="2235" w:type="dxa"/>
            <w:vMerge/>
          </w:tcPr>
          <w:p w:rsidR="00631BC3" w:rsidRPr="00DE607B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631BC3" w:rsidRPr="00F54E6D" w:rsidRDefault="00631BC3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природноресурсного потенциала, населения и хозяйства. Отраслевая и территориальная структура хозяйства Австралии и Новой Зеландии. *Развитие и размещение предприятий профильной отрасли в Австралии и Океании</w:t>
            </w:r>
          </w:p>
        </w:tc>
        <w:tc>
          <w:tcPr>
            <w:tcW w:w="1276" w:type="dxa"/>
          </w:tcPr>
          <w:p w:rsidR="00631BC3" w:rsidRDefault="00631BC3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631BC3" w:rsidRPr="00E610B7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 w:val="restart"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Тема 2.6. Россия в современном мире</w:t>
            </w:r>
          </w:p>
        </w:tc>
        <w:tc>
          <w:tcPr>
            <w:tcW w:w="9213" w:type="dxa"/>
          </w:tcPr>
          <w:p w:rsidR="00F54E6D" w:rsidRPr="00F54E6D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  <w:lang w:val="en-US"/>
              </w:rPr>
              <w:t>Содержание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F54E6D">
              <w:rPr>
                <w:rFonts w:ascii="Times New Roman" w:hAnsi="Times New Roman"/>
                <w:sz w:val="24"/>
                <w:lang w:val="en-US"/>
              </w:rPr>
              <w:t>учебного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F54E6D">
              <w:rPr>
                <w:rFonts w:ascii="Times New Roman" w:hAnsi="Times New Roman"/>
                <w:sz w:val="24"/>
                <w:lang w:val="en-US"/>
              </w:rPr>
              <w:t>материала</w:t>
            </w:r>
          </w:p>
        </w:tc>
        <w:tc>
          <w:tcPr>
            <w:tcW w:w="1276" w:type="dxa"/>
          </w:tcPr>
          <w:p w:rsidR="00F54E6D" w:rsidRDefault="00F54E6D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62" w:type="dxa"/>
            <w:vMerge w:val="restart"/>
          </w:tcPr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01.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02. </w:t>
            </w:r>
          </w:p>
          <w:p w:rsid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ОК 03.</w:t>
            </w:r>
          </w:p>
          <w:p w:rsidR="00AC30D3" w:rsidRPr="00E610B7" w:rsidRDefault="00AC30D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ЦОПТВ.2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631BC3" w:rsidRPr="00E610B7" w:rsidTr="00757457">
        <w:tc>
          <w:tcPr>
            <w:tcW w:w="2235" w:type="dxa"/>
            <w:vMerge/>
          </w:tcPr>
          <w:p w:rsidR="00631BC3" w:rsidRPr="00F54E6D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631BC3" w:rsidRPr="00631BC3" w:rsidRDefault="00631BC3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631BC3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631BC3" w:rsidRDefault="00631BC3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/>
          </w:tcPr>
          <w:p w:rsidR="00631BC3" w:rsidRPr="00F54E6D" w:rsidRDefault="00631BC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631BC3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631BC3">
              <w:rPr>
                <w:rFonts w:ascii="Times New Roman" w:hAnsi="Times New Roman"/>
                <w:sz w:val="24"/>
              </w:rPr>
              <w:t xml:space="preserve">Россия на политической карте мира. Изменение географического, геополитического и геоэкономического положения России на рубеже </w:t>
            </w:r>
            <w:r w:rsidRPr="00631BC3">
              <w:rPr>
                <w:rFonts w:ascii="Times New Roman" w:hAnsi="Times New Roman"/>
                <w:sz w:val="24"/>
                <w:lang w:val="en-US"/>
              </w:rPr>
              <w:t>XX</w:t>
            </w:r>
            <w:r w:rsidRPr="00631BC3">
              <w:rPr>
                <w:rFonts w:ascii="Times New Roman" w:hAnsi="Times New Roman"/>
                <w:sz w:val="24"/>
              </w:rPr>
              <w:t xml:space="preserve"> — </w:t>
            </w:r>
            <w:r w:rsidRPr="00631BC3">
              <w:rPr>
                <w:rFonts w:ascii="Times New Roman" w:hAnsi="Times New Roman"/>
                <w:sz w:val="24"/>
                <w:lang w:val="en-US"/>
              </w:rPr>
              <w:t>XXI</w:t>
            </w:r>
            <w:r w:rsidRPr="00631BC3">
              <w:rPr>
                <w:rFonts w:ascii="Times New Roman" w:hAnsi="Times New Roman"/>
                <w:sz w:val="24"/>
              </w:rPr>
              <w:t xml:space="preserve">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276" w:type="dxa"/>
          </w:tcPr>
          <w:p w:rsidR="00631BC3" w:rsidRPr="00631BC3" w:rsidRDefault="00631BC3" w:rsidP="00631BC3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631BC3" w:rsidRPr="00E610B7" w:rsidTr="00757457">
        <w:tc>
          <w:tcPr>
            <w:tcW w:w="2235" w:type="dxa"/>
            <w:vMerge/>
          </w:tcPr>
          <w:p w:rsidR="00631BC3" w:rsidRPr="00DE607B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631BC3" w:rsidRPr="00F54E6D" w:rsidRDefault="00631BC3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631BC3">
              <w:rPr>
                <w:rFonts w:ascii="Times New Roman" w:hAnsi="Times New Roman"/>
                <w:sz w:val="24"/>
              </w:rPr>
              <w:t xml:space="preserve">Россия на политической карте мира. Изменение географического, геополитического и геоэкономического положения России на рубеже </w:t>
            </w:r>
            <w:r w:rsidRPr="00631BC3">
              <w:rPr>
                <w:rFonts w:ascii="Times New Roman" w:hAnsi="Times New Roman"/>
                <w:sz w:val="24"/>
                <w:lang w:val="en-US"/>
              </w:rPr>
              <w:t>XX</w:t>
            </w:r>
            <w:r w:rsidRPr="00631BC3">
              <w:rPr>
                <w:rFonts w:ascii="Times New Roman" w:hAnsi="Times New Roman"/>
                <w:sz w:val="24"/>
              </w:rPr>
              <w:t xml:space="preserve"> — </w:t>
            </w:r>
            <w:r w:rsidRPr="00631BC3">
              <w:rPr>
                <w:rFonts w:ascii="Times New Roman" w:hAnsi="Times New Roman"/>
                <w:sz w:val="24"/>
                <w:lang w:val="en-US"/>
              </w:rPr>
              <w:t>XXI</w:t>
            </w:r>
            <w:r w:rsidRPr="00631BC3">
              <w:rPr>
                <w:rFonts w:ascii="Times New Roman" w:hAnsi="Times New Roman"/>
                <w:sz w:val="24"/>
              </w:rPr>
              <w:t xml:space="preserve">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*Развитие и размещение предприятий профильной отрасли в России</w:t>
            </w:r>
          </w:p>
        </w:tc>
        <w:tc>
          <w:tcPr>
            <w:tcW w:w="1276" w:type="dxa"/>
          </w:tcPr>
          <w:p w:rsidR="00631BC3" w:rsidRDefault="00631BC3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631BC3" w:rsidRPr="00E610B7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F54E6D" w:rsidRDefault="00450EE2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450EE2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50EE2">
              <w:rPr>
                <w:rFonts w:ascii="Times New Roman" w:hAnsi="Times New Roman"/>
                <w:sz w:val="24"/>
              </w:rPr>
              <w:t>занятия</w:t>
            </w:r>
            <w:r w:rsidRPr="00F54E6D">
              <w:rPr>
                <w:rFonts w:ascii="Times New Roman" w:hAnsi="Times New Roman"/>
                <w:sz w:val="24"/>
              </w:rPr>
              <w:t xml:space="preserve"> №13: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</w:t>
            </w:r>
          </w:p>
        </w:tc>
        <w:tc>
          <w:tcPr>
            <w:tcW w:w="1276" w:type="dxa"/>
          </w:tcPr>
          <w:p w:rsidR="00F54E6D" w:rsidRDefault="00450EE2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F54E6D" w:rsidRDefault="00450EE2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450EE2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50EE2">
              <w:rPr>
                <w:rFonts w:ascii="Times New Roman" w:hAnsi="Times New Roman"/>
                <w:sz w:val="24"/>
              </w:rPr>
              <w:t>занятия</w:t>
            </w:r>
            <w:r w:rsidRPr="00F54E6D">
              <w:rPr>
                <w:rFonts w:ascii="Times New Roman" w:hAnsi="Times New Roman"/>
                <w:sz w:val="24"/>
              </w:rPr>
              <w:t xml:space="preserve"> </w:t>
            </w:r>
            <w:r w:rsidR="00F54E6D" w:rsidRPr="00F54E6D">
              <w:rPr>
                <w:rFonts w:ascii="Times New Roman" w:hAnsi="Times New Roman"/>
                <w:sz w:val="24"/>
              </w:rPr>
              <w:t xml:space="preserve">№13: «Оценка современного геополитического и геоэкономического положения России. Определение роли России и ее отдельных регионов в международном географическом разделении труда» </w:t>
            </w:r>
          </w:p>
        </w:tc>
        <w:tc>
          <w:tcPr>
            <w:tcW w:w="1276" w:type="dxa"/>
          </w:tcPr>
          <w:p w:rsidR="00F54E6D" w:rsidRDefault="00450EE2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631BC3" w:rsidRPr="00E610B7" w:rsidTr="00757457">
        <w:tc>
          <w:tcPr>
            <w:tcW w:w="2235" w:type="dxa"/>
            <w:vMerge/>
          </w:tcPr>
          <w:p w:rsidR="00631BC3" w:rsidRPr="00DE607B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631BC3" w:rsidRPr="00F54E6D" w:rsidRDefault="00450EE2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450EE2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50EE2">
              <w:rPr>
                <w:rFonts w:ascii="Times New Roman" w:hAnsi="Times New Roman"/>
                <w:sz w:val="24"/>
              </w:rPr>
              <w:t>занятия</w:t>
            </w:r>
            <w:r w:rsidRPr="00F54E6D">
              <w:rPr>
                <w:rFonts w:ascii="Times New Roman" w:hAnsi="Times New Roman"/>
                <w:sz w:val="24"/>
              </w:rPr>
              <w:t xml:space="preserve"> №14: «Определение отраслевой и территориальной структуры </w:t>
            </w:r>
            <w:r w:rsidRPr="00F54E6D">
              <w:rPr>
                <w:rFonts w:ascii="Times New Roman" w:hAnsi="Times New Roman"/>
                <w:sz w:val="24"/>
              </w:rPr>
              <w:lastRenderedPageBreak/>
              <w:t>внешней торговли товарами России»</w:t>
            </w:r>
          </w:p>
        </w:tc>
        <w:tc>
          <w:tcPr>
            <w:tcW w:w="1276" w:type="dxa"/>
          </w:tcPr>
          <w:p w:rsidR="00631BC3" w:rsidRDefault="00450EE2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2062" w:type="dxa"/>
            <w:vMerge/>
          </w:tcPr>
          <w:p w:rsidR="00631BC3" w:rsidRPr="00E610B7" w:rsidRDefault="00631BC3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F54E6D" w:rsidRDefault="00450EE2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450EE2">
              <w:rPr>
                <w:rFonts w:ascii="Times New Roman" w:hAnsi="Times New Roman"/>
                <w:sz w:val="24"/>
              </w:rPr>
              <w:t>Практические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50EE2">
              <w:rPr>
                <w:rFonts w:ascii="Times New Roman" w:hAnsi="Times New Roman"/>
                <w:sz w:val="24"/>
              </w:rPr>
              <w:t>занятия</w:t>
            </w:r>
            <w:r w:rsidRPr="00F54E6D">
              <w:rPr>
                <w:rFonts w:ascii="Times New Roman" w:hAnsi="Times New Roman"/>
                <w:sz w:val="24"/>
              </w:rPr>
              <w:t xml:space="preserve"> </w:t>
            </w:r>
            <w:r w:rsidR="00F54E6D" w:rsidRPr="00F54E6D">
              <w:rPr>
                <w:rFonts w:ascii="Times New Roman" w:hAnsi="Times New Roman"/>
                <w:sz w:val="24"/>
              </w:rPr>
              <w:t>№14: «Определение отраслевой и территориальной структуры внешней торговли товарами России»</w:t>
            </w:r>
          </w:p>
        </w:tc>
        <w:tc>
          <w:tcPr>
            <w:tcW w:w="1276" w:type="dxa"/>
          </w:tcPr>
          <w:p w:rsidR="00F54E6D" w:rsidRDefault="00450EE2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057CA8">
        <w:tc>
          <w:tcPr>
            <w:tcW w:w="11448" w:type="dxa"/>
            <w:gridSpan w:val="2"/>
          </w:tcPr>
          <w:p w:rsidR="00F54E6D" w:rsidRPr="00F54E6D" w:rsidRDefault="00F54E6D" w:rsidP="00057CA8">
            <w:pPr>
              <w:tabs>
                <w:tab w:val="center" w:pos="5592"/>
              </w:tabs>
              <w:spacing w:line="259" w:lineRule="auto"/>
              <w:rPr>
                <w:rFonts w:ascii="Times New Roman" w:hAnsi="Times New Roman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Раздел 3. Глобальные проблемы человечества </w:t>
            </w:r>
            <w:r w:rsidRPr="00F54E6D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1276" w:type="dxa"/>
          </w:tcPr>
          <w:p w:rsidR="00F54E6D" w:rsidRPr="00450EE2" w:rsidRDefault="00F54E6D" w:rsidP="00057CA8">
            <w:pPr>
              <w:spacing w:line="259" w:lineRule="auto"/>
              <w:ind w:right="48"/>
              <w:jc w:val="center"/>
              <w:rPr>
                <w:rFonts w:ascii="Times New Roman" w:hAnsi="Times New Roman"/>
              </w:rPr>
            </w:pPr>
            <w:r w:rsidRPr="00450EE2"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2062" w:type="dxa"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 w:val="restart"/>
          </w:tcPr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Тема 3.1.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Классификация глобальных проблем. </w:t>
            </w:r>
          </w:p>
          <w:p w:rsidR="00F54E6D" w:rsidRPr="00DE607B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Глобальные прогнозы, гипотезы и проекты</w:t>
            </w:r>
          </w:p>
        </w:tc>
        <w:tc>
          <w:tcPr>
            <w:tcW w:w="9213" w:type="dxa"/>
          </w:tcPr>
          <w:p w:rsidR="00F54E6D" w:rsidRPr="00F54E6D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  <w:lang w:val="en-US"/>
              </w:rPr>
              <w:t>Содержание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F54E6D">
              <w:rPr>
                <w:rFonts w:ascii="Times New Roman" w:hAnsi="Times New Roman"/>
                <w:sz w:val="24"/>
                <w:lang w:val="en-US"/>
              </w:rPr>
              <w:t>учебного</w:t>
            </w:r>
            <w:r w:rsidR="004C5B2A">
              <w:rPr>
                <w:rFonts w:ascii="Times New Roman" w:hAnsi="Times New Roman"/>
                <w:sz w:val="24"/>
              </w:rPr>
              <w:t xml:space="preserve"> </w:t>
            </w:r>
            <w:r w:rsidRPr="00F54E6D">
              <w:rPr>
                <w:rFonts w:ascii="Times New Roman" w:hAnsi="Times New Roman"/>
                <w:sz w:val="24"/>
                <w:lang w:val="en-US"/>
              </w:rPr>
              <w:t>материала</w:t>
            </w:r>
          </w:p>
        </w:tc>
        <w:tc>
          <w:tcPr>
            <w:tcW w:w="1276" w:type="dxa"/>
          </w:tcPr>
          <w:p w:rsidR="00F54E6D" w:rsidRDefault="00F54E6D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 w:val="restart"/>
          </w:tcPr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01.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02.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03.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04.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ОК 05. </w:t>
            </w:r>
          </w:p>
          <w:p w:rsidR="00F54E6D" w:rsidRPr="00F54E6D" w:rsidRDefault="00F54E6D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06. </w:t>
            </w:r>
          </w:p>
          <w:p w:rsidR="00AC30D3" w:rsidRDefault="00F54E6D" w:rsidP="00F54E6D">
            <w:pPr>
              <w:rPr>
                <w:rFonts w:ascii="Times New Roman" w:hAnsi="Times New Roman"/>
                <w:bCs/>
                <w:sz w:val="24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ОК 07.</w:t>
            </w:r>
            <w:r w:rsidR="00AC30D3">
              <w:rPr>
                <w:rFonts w:ascii="Times New Roman" w:hAnsi="Times New Roman"/>
                <w:bCs/>
                <w:sz w:val="24"/>
              </w:rPr>
              <w:t xml:space="preserve"> </w:t>
            </w:r>
          </w:p>
          <w:p w:rsidR="00F54E6D" w:rsidRPr="00E610B7" w:rsidRDefault="00AC30D3" w:rsidP="00F54E6D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</w:rPr>
              <w:t>ЦОПТВ.5</w:t>
            </w:r>
            <w:r w:rsidRPr="007E705B">
              <w:rPr>
                <w:rFonts w:ascii="Times New Roman" w:hAnsi="Times New Roman"/>
                <w:bCs/>
                <w:sz w:val="24"/>
              </w:rPr>
              <w:t>.</w:t>
            </w: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F54E6D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Теоретическое обучение </w:t>
            </w:r>
          </w:p>
        </w:tc>
        <w:tc>
          <w:tcPr>
            <w:tcW w:w="1276" w:type="dxa"/>
          </w:tcPr>
          <w:p w:rsidR="00F54E6D" w:rsidRDefault="00F54E6D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450EE2" w:rsidRPr="00E610B7" w:rsidTr="00757457">
        <w:tc>
          <w:tcPr>
            <w:tcW w:w="2235" w:type="dxa"/>
            <w:vMerge/>
          </w:tcPr>
          <w:p w:rsidR="00450EE2" w:rsidRPr="00DE607B" w:rsidRDefault="00450EE2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450EE2" w:rsidRPr="00F54E6D" w:rsidRDefault="00450EE2" w:rsidP="00450EE2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Глобальные проблемы человечества. Глобальные процессы.  </w:t>
            </w:r>
          </w:p>
          <w:p w:rsidR="00450EE2" w:rsidRPr="00F54E6D" w:rsidRDefault="00450EE2" w:rsidP="00450EE2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>Континентальные, региональные, зональные, локальные проявления глобальных процессов. Понятие о глобальных проблемах современности — естественно-научных и общественных.</w:t>
            </w:r>
          </w:p>
        </w:tc>
        <w:tc>
          <w:tcPr>
            <w:tcW w:w="1276" w:type="dxa"/>
          </w:tcPr>
          <w:p w:rsidR="00450EE2" w:rsidRDefault="00450EE2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450EE2" w:rsidRPr="00E610B7" w:rsidRDefault="00450EE2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757457">
        <w:tc>
          <w:tcPr>
            <w:tcW w:w="2235" w:type="dxa"/>
            <w:vMerge/>
          </w:tcPr>
          <w:p w:rsidR="00F54E6D" w:rsidRPr="00DE607B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9213" w:type="dxa"/>
          </w:tcPr>
          <w:p w:rsidR="00F54E6D" w:rsidRPr="00F54E6D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 </w:t>
            </w:r>
          </w:p>
          <w:p w:rsidR="00F54E6D" w:rsidRPr="00F54E6D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</w:rPr>
              <w:t xml:space="preserve">Роль географии в решении глобальных проблем человечества  </w:t>
            </w:r>
          </w:p>
        </w:tc>
        <w:tc>
          <w:tcPr>
            <w:tcW w:w="1276" w:type="dxa"/>
          </w:tcPr>
          <w:p w:rsidR="00F54E6D" w:rsidRDefault="00450EE2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62" w:type="dxa"/>
            <w:vMerge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057CA8">
        <w:tc>
          <w:tcPr>
            <w:tcW w:w="11448" w:type="dxa"/>
            <w:gridSpan w:val="2"/>
          </w:tcPr>
          <w:p w:rsidR="00F54E6D" w:rsidRPr="003A71B3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  <w:lang w:val="en-US"/>
              </w:rPr>
              <w:t>Д</w:t>
            </w:r>
            <w:r w:rsidR="003A71B3">
              <w:rPr>
                <w:rFonts w:ascii="Times New Roman" w:hAnsi="Times New Roman"/>
                <w:sz w:val="24"/>
              </w:rPr>
              <w:t>ругая форма аттестации</w:t>
            </w:r>
          </w:p>
        </w:tc>
        <w:tc>
          <w:tcPr>
            <w:tcW w:w="1276" w:type="dxa"/>
          </w:tcPr>
          <w:p w:rsidR="00F54E6D" w:rsidRDefault="00F54E6D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62" w:type="dxa"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E610B7" w:rsidTr="00057CA8">
        <w:tc>
          <w:tcPr>
            <w:tcW w:w="11448" w:type="dxa"/>
            <w:gridSpan w:val="2"/>
          </w:tcPr>
          <w:p w:rsidR="00F54E6D" w:rsidRPr="00F54E6D" w:rsidRDefault="00F54E6D" w:rsidP="00F54E6D">
            <w:pPr>
              <w:spacing w:line="259" w:lineRule="auto"/>
              <w:rPr>
                <w:rFonts w:ascii="Times New Roman" w:hAnsi="Times New Roman"/>
                <w:sz w:val="24"/>
              </w:rPr>
            </w:pPr>
            <w:r w:rsidRPr="00F54E6D">
              <w:rPr>
                <w:rFonts w:ascii="Times New Roman" w:hAnsi="Times New Roman"/>
                <w:sz w:val="24"/>
                <w:lang w:val="en-US"/>
              </w:rPr>
              <w:t>Всего</w:t>
            </w:r>
          </w:p>
        </w:tc>
        <w:tc>
          <w:tcPr>
            <w:tcW w:w="1276" w:type="dxa"/>
          </w:tcPr>
          <w:p w:rsidR="00F54E6D" w:rsidRDefault="00F54E6D" w:rsidP="00DE607B">
            <w:pPr>
              <w:spacing w:line="259" w:lineRule="auto"/>
              <w:ind w:right="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2062" w:type="dxa"/>
          </w:tcPr>
          <w:p w:rsidR="00F54E6D" w:rsidRPr="00E610B7" w:rsidRDefault="00F54E6D" w:rsidP="00757457">
            <w:pPr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</w:tbl>
    <w:p w:rsidR="00F54E6D" w:rsidRDefault="00F54E6D" w:rsidP="00757457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sectPr w:rsidR="00F54E6D" w:rsidSect="0075745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br w:type="page"/>
      </w:r>
    </w:p>
    <w:p w:rsidR="00F54E6D" w:rsidRPr="00F54E6D" w:rsidRDefault="00F54E6D" w:rsidP="00F54E6D">
      <w:pPr>
        <w:keepNext/>
        <w:keepLines/>
        <w:suppressAutoHyphens w:val="0"/>
        <w:spacing w:after="3" w:line="256" w:lineRule="auto"/>
        <w:ind w:left="698" w:hanging="307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bookmarkStart w:id="2" w:name="_Toc42823"/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lastRenderedPageBreak/>
        <w:t>Условия реализации программы общеобразовательной дисциплины</w:t>
      </w:r>
      <w:bookmarkEnd w:id="2"/>
    </w:p>
    <w:p w:rsidR="00F54E6D" w:rsidRPr="00F54E6D" w:rsidRDefault="00F54E6D" w:rsidP="00F54E6D">
      <w:pPr>
        <w:suppressAutoHyphens w:val="0"/>
        <w:spacing w:after="0" w:line="259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3.1. Для реализации программы дисциплины должны быть предусмотрены </w:t>
      </w:r>
    </w:p>
    <w:p w:rsidR="00F54E6D" w:rsidRPr="00F54E6D" w:rsidRDefault="00F54E6D" w:rsidP="00F54E6D">
      <w:pPr>
        <w:tabs>
          <w:tab w:val="center" w:pos="2526"/>
          <w:tab w:val="center" w:pos="4423"/>
          <w:tab w:val="center" w:pos="6010"/>
          <w:tab w:val="center" w:pos="7395"/>
          <w:tab w:val="right" w:pos="9358"/>
        </w:tabs>
        <w:suppressAutoHyphens w:val="0"/>
        <w:spacing w:after="3" w:line="256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следующие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специальные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помещения: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наличия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учебного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ab/>
        <w:t xml:space="preserve">кабинета </w:t>
      </w:r>
    </w:p>
    <w:p w:rsidR="00F54E6D" w:rsidRDefault="00F54E6D" w:rsidP="00F54E6D">
      <w:pPr>
        <w:suppressAutoHyphens w:val="0"/>
        <w:spacing w:after="34" w:line="256" w:lineRule="auto"/>
        <w:ind w:left="717" w:right="2684" w:hanging="708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«Гуманитарных и социальных дисциплин» </w:t>
      </w:r>
    </w:p>
    <w:p w:rsidR="00F54E6D" w:rsidRPr="00F54E6D" w:rsidRDefault="00F54E6D" w:rsidP="00F54E6D">
      <w:pPr>
        <w:suppressAutoHyphens w:val="0"/>
        <w:spacing w:after="34" w:line="256" w:lineRule="auto"/>
        <w:ind w:left="717" w:right="2684" w:hanging="708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Оборудование учебного кабинета:  </w:t>
      </w:r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посадочные места по количеству обучающихся; </w:t>
      </w:r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рабочее</w:t>
      </w:r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место</w:t>
      </w:r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преподавателя. </w:t>
      </w:r>
    </w:p>
    <w:p w:rsidR="00F54E6D" w:rsidRPr="00F54E6D" w:rsidRDefault="00F54E6D" w:rsidP="00F54E6D">
      <w:pPr>
        <w:suppressAutoHyphens w:val="0"/>
        <w:spacing w:after="3" w:line="256" w:lineRule="auto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Технические</w:t>
      </w:r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средства</w:t>
      </w:r>
      <w:r w:rsidR="004C5B2A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обучения:  </w:t>
      </w:r>
    </w:p>
    <w:p w:rsidR="00F54E6D" w:rsidRPr="00F54E6D" w:rsidRDefault="00F54E6D" w:rsidP="00F54E6D">
      <w:pPr>
        <w:suppressAutoHyphens w:val="0"/>
        <w:spacing w:after="3" w:line="256" w:lineRule="auto"/>
        <w:ind w:left="19" w:right="1146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компьютер с лицензионным программным обеспечением мультимедиа, проектор.  </w:t>
      </w: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Оборудование мастерской и рабочих мест мастерской:  </w:t>
      </w: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Интерактивная доска, компьютерные столы и стулья. </w:t>
      </w:r>
    </w:p>
    <w:p w:rsidR="00F54E6D" w:rsidRPr="00F54E6D" w:rsidRDefault="00F54E6D" w:rsidP="00F54E6D">
      <w:pPr>
        <w:suppressAutoHyphens w:val="0"/>
        <w:spacing w:after="3" w:line="256" w:lineRule="auto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Оборудование лаборатории и рабочих мест лаборатории:  </w:t>
      </w:r>
    </w:p>
    <w:p w:rsidR="00F54E6D" w:rsidRPr="00F54E6D" w:rsidRDefault="00F54E6D" w:rsidP="00F54E6D">
      <w:pPr>
        <w:suppressAutoHyphens w:val="0"/>
        <w:spacing w:after="38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1.Комплект учебно-наглядных</w:t>
      </w:r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пособий: </w:t>
      </w:r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атлас</w:t>
      </w:r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мира</w:t>
      </w:r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контурные</w:t>
      </w:r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карты</w:t>
      </w:r>
    </w:p>
    <w:p w:rsidR="00F54E6D" w:rsidRPr="00F54E6D" w:rsidRDefault="00F54E6D" w:rsidP="00F54E6D">
      <w:pPr>
        <w:numPr>
          <w:ilvl w:val="0"/>
          <w:numId w:val="20"/>
        </w:num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карта</w:t>
      </w:r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мира</w:t>
      </w: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>2.Комплект электронных</w:t>
      </w:r>
      <w:r w:rsidR="00AC30D3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val="en-US" w:eastAsia="en-US"/>
        </w:rPr>
        <w:t xml:space="preserve">пособий: </w:t>
      </w: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Развивающие фильмы: «Глобальное потепление», «Транссибирский экспресс», «Циклопические постройки мира», «Путешествие по Австралии» и др. </w:t>
      </w:r>
    </w:p>
    <w:p w:rsidR="00F54E6D" w:rsidRPr="004C5B2A" w:rsidRDefault="00F54E6D" w:rsidP="004C5B2A">
      <w:pPr>
        <w:suppressAutoHyphens w:val="0"/>
        <w:spacing w:after="3" w:line="256" w:lineRule="auto"/>
        <w:ind w:left="19" w:hanging="10"/>
        <w:jc w:val="center"/>
        <w:textAlignment w:val="auto"/>
        <w:rPr>
          <w:rFonts w:ascii="Times New Roman" w:eastAsia="Calibri" w:hAnsi="Times New Roman"/>
          <w:b/>
          <w:color w:val="000000"/>
          <w:kern w:val="0"/>
          <w:sz w:val="24"/>
          <w:szCs w:val="24"/>
          <w:lang w:eastAsia="en-US"/>
        </w:rPr>
      </w:pPr>
      <w:r w:rsidRPr="004C5B2A">
        <w:rPr>
          <w:rFonts w:ascii="Times New Roman" w:eastAsia="Calibri" w:hAnsi="Times New Roman"/>
          <w:b/>
          <w:color w:val="000000"/>
          <w:kern w:val="0"/>
          <w:sz w:val="24"/>
          <w:szCs w:val="24"/>
          <w:lang w:eastAsia="en-US"/>
        </w:rPr>
        <w:t>3.2. Информационное обеспечение реализации программы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3878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i/>
          <w:iCs/>
          <w:color w:val="000000"/>
          <w:kern w:val="0"/>
          <w:sz w:val="24"/>
          <w:szCs w:val="24"/>
          <w:lang w:eastAsia="ru-RU"/>
        </w:rPr>
        <w:t>Для студентов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right="286" w:firstLine="568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Лукьянова, Н.С. География : учебник / Лукьянова Н.С. — Москва : КноРус, 2021. — 233 с. — ISBN 978-5-406-08203-4. — URL: https://book.ru/book/939363 (дата обращения: 13.11.2021). — Текст : электронный.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right="286" w:firstLine="568"/>
        <w:jc w:val="both"/>
        <w:textAlignment w:val="auto"/>
        <w:outlineLvl w:val="2"/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>Максаковский В.П. Географии. Экономическая и социальная география мира. Учебник для </w:t>
      </w:r>
      <w:r w:rsidRPr="004C5B2A">
        <w:rPr>
          <w:rFonts w:ascii="Times New Roman" w:hAnsi="Times New Roman"/>
          <w:bCs/>
          <w:color w:val="1F1F1F"/>
          <w:kern w:val="0"/>
          <w:sz w:val="24"/>
          <w:szCs w:val="24"/>
          <w:lang w:eastAsia="ru-RU"/>
        </w:rPr>
        <w:t>10 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класса. — М.: 2019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3542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Для</w:t>
      </w:r>
      <w:r>
        <w:rPr>
          <w:rFonts w:ascii="Times New Roman" w:hAnsi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/>
          <w:bCs/>
          <w:i/>
          <w:iCs/>
          <w:color w:val="181818"/>
          <w:kern w:val="0"/>
          <w:sz w:val="24"/>
          <w:szCs w:val="24"/>
          <w:lang w:eastAsia="ru-RU"/>
        </w:rPr>
        <w:t>преподавателей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140" w:right="288" w:firstLine="698"/>
        <w:jc w:val="both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  <w:t>Об образовании</w:t>
      </w:r>
      <w:r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/>
          <w:bCs/>
          <w:color w:val="242424"/>
          <w:kern w:val="0"/>
          <w:sz w:val="24"/>
          <w:szCs w:val="24"/>
          <w:lang w:eastAsia="ru-RU"/>
        </w:rPr>
        <w:t>в</w:t>
      </w:r>
      <w:r>
        <w:rPr>
          <w:rFonts w:ascii="Times New Roman" w:hAnsi="Times New Roman"/>
          <w:b/>
          <w:bCs/>
          <w:color w:val="242424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Российской Федерации. Федеральный закон Российской Федерации от 29 декабря 2012 г. N-• 273-ФЗ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154" w:right="260" w:firstLine="692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Федеральный государственный образовательный стандарт среднего (полного) общего образования. Утв. Приказом Минобрнауки России от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>17</w:t>
      </w:r>
      <w:r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мая 2012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>г.</w:t>
      </w:r>
      <w:r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313131"/>
          <w:kern w:val="0"/>
          <w:sz w:val="24"/>
          <w:szCs w:val="24"/>
          <w:lang w:eastAsia="ru-RU"/>
        </w:rPr>
        <w:t>№</w:t>
      </w:r>
      <w:r>
        <w:rPr>
          <w:rFonts w:ascii="Times New Roman" w:hAnsi="Times New Roman"/>
          <w:color w:val="313131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413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164" w:right="230" w:firstLine="688"/>
        <w:jc w:val="both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>Приказ Минобрнауки России от 29 декабря 2014 г. N. 1645 «</w:t>
      </w:r>
      <w:r w:rsidRPr="004C5B2A">
        <w:rPr>
          <w:rFonts w:ascii="Times New Roman" w:hAnsi="Times New Roman"/>
          <w:bCs/>
          <w:color w:val="494949"/>
          <w:kern w:val="0"/>
          <w:sz w:val="24"/>
          <w:szCs w:val="24"/>
          <w:lang w:eastAsia="ru-RU"/>
        </w:rPr>
        <w:t>О</w:t>
      </w:r>
      <w:r>
        <w:rPr>
          <w:rFonts w:ascii="Times New Roman" w:hAnsi="Times New Roman"/>
          <w:bCs/>
          <w:color w:val="494949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внесении изменений я </w:t>
      </w:r>
      <w:r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приказ Министерства образования </w:t>
      </w:r>
      <w:r w:rsidRPr="004C5B2A">
        <w:rPr>
          <w:rFonts w:ascii="Times New Roman" w:hAnsi="Times New Roman"/>
          <w:bCs/>
          <w:color w:val="464646"/>
          <w:kern w:val="0"/>
          <w:sz w:val="24"/>
          <w:szCs w:val="24"/>
          <w:lang w:eastAsia="ru-RU"/>
        </w:rPr>
        <w:t>и</w:t>
      </w:r>
      <w:r>
        <w:rPr>
          <w:rFonts w:ascii="Times New Roman" w:hAnsi="Times New Roman"/>
          <w:bCs/>
          <w:color w:val="464646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науки Российской Федерации от 17 мая 2012 г. 3c 413 «Об утверждении федерального государственного образовательного стандарта среднего (полного) общего образования».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174" w:right="226" w:firstLine="692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61616"/>
          <w:kern w:val="0"/>
          <w:sz w:val="24"/>
          <w:szCs w:val="24"/>
          <w:lang w:eastAsia="ru-RU"/>
        </w:rPr>
        <w:t>в</w:t>
      </w:r>
      <w:r>
        <w:rPr>
          <w:rFonts w:ascii="Times New Roman" w:hAnsi="Times New Roman"/>
          <w:color w:val="161616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сфере подготовка рабочих кадров и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>ДГІО</w:t>
      </w:r>
      <w:r>
        <w:rPr>
          <w:rFonts w:ascii="Times New Roman" w:hAnsi="Times New Roman"/>
          <w:color w:val="181818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Минобрнауки России от 17.03.2015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343434"/>
          <w:kern w:val="0"/>
          <w:sz w:val="24"/>
          <w:szCs w:val="24"/>
          <w:lang w:eastAsia="ru-RU"/>
        </w:rPr>
        <w:t>№</w:t>
      </w:r>
      <w:r>
        <w:rPr>
          <w:rFonts w:ascii="Times New Roman" w:hAnsi="Times New Roman"/>
          <w:color w:val="343434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06-259)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902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Географии: Журнал. /Издательский дом «Первое сентября».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902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География в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школ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е: Научно-методический журнал.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/Издательство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214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lastRenderedPageBreak/>
        <w:t>«Школьная пpecca»</w:t>
      </w:r>
    </w:p>
    <w:p w:rsidR="004C5B2A" w:rsidRPr="004C5B2A" w:rsidRDefault="004C5B2A" w:rsidP="004C5B2A">
      <w:pPr>
        <w:shd w:val="clear" w:color="auto" w:fill="FFFFFF"/>
        <w:suppressAutoHyphens w:val="0"/>
        <w:spacing w:before="120" w:after="120" w:line="240" w:lineRule="auto"/>
        <w:ind w:left="910"/>
        <w:textAlignment w:val="auto"/>
        <w:outlineLvl w:val="2"/>
        <w:rPr>
          <w:rFonts w:ascii="Times New Roman" w:hAnsi="Times New Roman"/>
          <w:b/>
          <w:bCs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>География и экология</w:t>
      </w:r>
      <w:r>
        <w:rPr>
          <w:rFonts w:ascii="Times New Roman" w:hAnsi="Times New Roman"/>
          <w:bCs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bCs/>
          <w:color w:val="212121"/>
          <w:kern w:val="0"/>
          <w:sz w:val="24"/>
          <w:szCs w:val="24"/>
          <w:lang w:eastAsia="ru-RU"/>
        </w:rPr>
        <w:t>в</w:t>
      </w:r>
      <w:r>
        <w:rPr>
          <w:rFonts w:ascii="Times New Roman" w:hAnsi="Times New Roman"/>
          <w:b/>
          <w:bCs/>
          <w:color w:val="212121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школе ЮО века: Научно-методический журнал.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222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/Издательский дом «Шкoлa—Пpecc 1»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0" w:lineRule="auto"/>
        <w:ind w:left="124" w:right="312" w:firstLine="698"/>
        <w:jc w:val="both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Домогацких Е.М., Алексеевский Н.И. Экономическая и социальная география мира. — М.: 2011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0" w:lineRule="auto"/>
        <w:ind w:left="164" w:firstLine="708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Э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u w:val="single"/>
          <w:lang w:eastAsia="ru-RU"/>
        </w:rPr>
        <w:t>нци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клопедия стран мира / Гл. ред. Н.А. Симония; ред.кол. В.Л. MaкapoR, А.Д. Некипелов, Е.М. Примаков. — М.: 2004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left="3550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i/>
          <w:iCs/>
          <w:color w:val="000000"/>
          <w:kern w:val="0"/>
          <w:sz w:val="24"/>
          <w:szCs w:val="24"/>
          <w:lang w:eastAsia="ru-RU"/>
        </w:rPr>
        <w:t>Интернет-ресурсы</w:t>
      </w:r>
    </w:p>
    <w:p w:rsidR="004C5B2A" w:rsidRPr="004C5B2A" w:rsidRDefault="00783DAA" w:rsidP="004C5B2A">
      <w:pPr>
        <w:shd w:val="clear" w:color="auto" w:fill="FFFFFF"/>
        <w:suppressAutoHyphens w:val="0"/>
        <w:spacing w:after="0" w:line="240" w:lineRule="auto"/>
        <w:ind w:right="212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hyperlink r:id="rId7" w:history="1">
        <w:r w:rsidR="004C5B2A" w:rsidRPr="004C5B2A">
          <w:rPr>
            <w:rFonts w:ascii="Times New Roman" w:hAnsi="Times New Roman"/>
            <w:color w:val="0000FF"/>
            <w:kern w:val="0"/>
            <w:sz w:val="24"/>
            <w:szCs w:val="24"/>
            <w:u w:val="single"/>
            <w:lang w:eastAsia="ru-RU"/>
          </w:rPr>
          <w:t>www.wikipedia.org</w:t>
        </w:r>
      </w:hyperlink>
      <w:r w:rsidR="004C5B2A">
        <w:rPr>
          <w:rFonts w:ascii="Times New Roman" w:hAnsi="Times New Roman"/>
          <w:color w:val="0000FF"/>
          <w:kern w:val="0"/>
          <w:sz w:val="24"/>
          <w:szCs w:val="24"/>
          <w:u w:val="single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— сайт общедоступной мультиязычной универсальной и  интернет-энциклопедии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ind w:right="286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www.fao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u w:val="single"/>
          <w:lang w:eastAsia="ru-RU"/>
        </w:rPr>
        <w:t>stat3.fa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o% — сайт Международной сельскохозяйственной и продовольственной организации при ООН (OAO)</w:t>
      </w:r>
    </w:p>
    <w:p w:rsidR="004C5B2A" w:rsidRPr="004C5B2A" w:rsidRDefault="00783DAA" w:rsidP="004C5B2A">
      <w:pPr>
        <w:shd w:val="clear" w:color="auto" w:fill="FFFFFF"/>
        <w:suppressAutoHyphens w:val="0"/>
        <w:spacing w:after="0" w:line="240" w:lineRule="auto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hyperlink r:id="rId8" w:history="1">
        <w:r w:rsidR="004C5B2A" w:rsidRPr="004C5B2A">
          <w:rPr>
            <w:rFonts w:ascii="Times New Roman" w:hAnsi="Times New Roman"/>
            <w:color w:val="0000FF"/>
            <w:kern w:val="0"/>
            <w:sz w:val="24"/>
            <w:szCs w:val="24"/>
            <w:u w:val="single"/>
            <w:lang w:eastAsia="ru-RU"/>
          </w:rPr>
          <w:t>www.minerals.usgs.gov/minerals/pubs/county/</w:t>
        </w:r>
      </w:hyperlink>
      <w:r w:rsid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- сайт Геологической службы CIIIA</w:t>
      </w:r>
    </w:p>
    <w:p w:rsidR="004C5B2A" w:rsidRPr="004C5B2A" w:rsidRDefault="004C5B2A" w:rsidP="004C5B2A">
      <w:pPr>
        <w:shd w:val="clear" w:color="auto" w:fill="FFFFFF"/>
        <w:suppressAutoHyphens w:val="0"/>
        <w:spacing w:after="0" w:line="240" w:lineRule="auto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r w:rsidRPr="004C5B2A">
        <w:rPr>
          <w:rFonts w:ascii="Times New Roman" w:hAnsi="Times New Roman"/>
          <w:color w:val="000000"/>
          <w:kern w:val="0"/>
          <w:sz w:val="24"/>
          <w:szCs w:val="24"/>
          <w:u w:val="single"/>
          <w:lang w:eastAsia="ru-RU"/>
        </w:rPr>
        <w:t>www.schoo!-Go1lection.cctu.i u</w:t>
      </w:r>
      <w:r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— Единая коллекции Цифровых образовательных ресурсов</w:t>
      </w:r>
    </w:p>
    <w:p w:rsidR="004C5B2A" w:rsidRPr="004C5B2A" w:rsidRDefault="00783DAA" w:rsidP="004C5B2A">
      <w:pPr>
        <w:shd w:val="clear" w:color="auto" w:fill="FFFFFF"/>
        <w:suppressAutoHyphens w:val="0"/>
        <w:spacing w:after="0" w:line="240" w:lineRule="auto"/>
        <w:textAlignment w:val="auto"/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</w:pPr>
      <w:hyperlink r:id="rId9" w:history="1">
        <w:r w:rsidR="004C5B2A" w:rsidRPr="004C5B2A">
          <w:rPr>
            <w:rFonts w:ascii="Times New Roman" w:hAnsi="Times New Roman"/>
            <w:color w:val="0000FF"/>
            <w:kern w:val="0"/>
            <w:sz w:val="24"/>
            <w:szCs w:val="24"/>
            <w:u w:val="single"/>
            <w:lang w:eastAsia="ru-RU"/>
          </w:rPr>
          <w:t>http://simvolika.rsl.r</w:t>
        </w:r>
      </w:hyperlink>
      <w:r w:rsid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FF"/>
          <w:kern w:val="0"/>
          <w:sz w:val="24"/>
          <w:szCs w:val="24"/>
          <w:u w:val="single"/>
          <w:lang w:eastAsia="ru-RU"/>
        </w:rPr>
        <w:t>u</w:t>
      </w:r>
      <w:r w:rsidR="004C5B2A">
        <w:rPr>
          <w:rFonts w:ascii="Times New Roman" w:hAnsi="Times New Roman"/>
          <w:color w:val="0000FF"/>
          <w:kern w:val="0"/>
          <w:sz w:val="24"/>
          <w:szCs w:val="24"/>
          <w:u w:val="single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—</w:t>
      </w:r>
      <w:r w:rsid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 xml:space="preserve"> </w:t>
      </w:r>
      <w:r w:rsidR="004C5B2A" w:rsidRPr="004C5B2A">
        <w:rPr>
          <w:rFonts w:ascii="Times New Roman" w:hAnsi="Times New Roman"/>
          <w:color w:val="6D6D6D"/>
          <w:kern w:val="0"/>
          <w:sz w:val="24"/>
          <w:szCs w:val="24"/>
          <w:lang w:eastAsia="ru-RU"/>
        </w:rPr>
        <w:t>Г</w:t>
      </w:r>
      <w:r w:rsidR="004C5B2A" w:rsidRPr="004C5B2A">
        <w:rPr>
          <w:rFonts w:ascii="Times New Roman" w:hAnsi="Times New Roman"/>
          <w:color w:val="000000"/>
          <w:kern w:val="0"/>
          <w:sz w:val="24"/>
          <w:szCs w:val="24"/>
          <w:lang w:eastAsia="ru-RU"/>
        </w:rPr>
        <w:t>ербы городов Российской Федерации</w:t>
      </w:r>
    </w:p>
    <w:p w:rsidR="00F54E6D" w:rsidRPr="004C5B2A" w:rsidRDefault="00F54E6D" w:rsidP="00F54E6D">
      <w:pPr>
        <w:suppressAutoHyphens w:val="0"/>
        <w:spacing w:after="0" w:line="259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F54E6D" w:rsidRPr="00F54E6D" w:rsidRDefault="00F54E6D" w:rsidP="00F54E6D">
      <w:p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1.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:rsidR="00F54E6D" w:rsidRPr="00F54E6D" w:rsidRDefault="00F54E6D" w:rsidP="00F54E6D">
      <w:pPr>
        <w:suppressAutoHyphens w:val="0"/>
        <w:spacing w:after="3" w:line="256" w:lineRule="auto"/>
        <w:ind w:right="63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2.</w:t>
      </w: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Рекомендуемые печатные издания по реализации общеобразовательной дисциплины представлены в методических рекомендациях по организации обучения. </w:t>
      </w:r>
    </w:p>
    <w:p w:rsidR="00F54E6D" w:rsidRDefault="00F54E6D" w:rsidP="00F54E6D">
      <w:pPr>
        <w:keepNext/>
        <w:keepLines/>
        <w:suppressAutoHyphens w:val="0"/>
        <w:spacing w:after="3" w:line="256" w:lineRule="auto"/>
        <w:jc w:val="both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bookmarkStart w:id="3" w:name="_Toc42824"/>
    </w:p>
    <w:p w:rsidR="00F54E6D" w:rsidRPr="00F54E6D" w:rsidRDefault="00F54E6D" w:rsidP="00F54E6D">
      <w:pPr>
        <w:keepNext/>
        <w:keepLines/>
        <w:suppressAutoHyphens w:val="0"/>
        <w:spacing w:after="3" w:line="256" w:lineRule="auto"/>
        <w:jc w:val="center"/>
        <w:textAlignment w:val="auto"/>
        <w:outlineLvl w:val="0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>Контроль и оценка результатов освоения общеобразовательной дисциплины</w:t>
      </w:r>
      <w:bookmarkEnd w:id="3"/>
    </w:p>
    <w:p w:rsidR="00F54E6D" w:rsidRPr="00F54E6D" w:rsidRDefault="00F54E6D" w:rsidP="00F54E6D">
      <w:pPr>
        <w:suppressAutoHyphens w:val="0"/>
        <w:spacing w:after="32" w:line="259" w:lineRule="auto"/>
        <w:jc w:val="center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F54E6D" w:rsidRPr="00F54E6D" w:rsidRDefault="00F54E6D" w:rsidP="00F54E6D">
      <w:pPr>
        <w:suppressAutoHyphens w:val="0"/>
        <w:spacing w:after="3" w:line="256" w:lineRule="auto"/>
        <w:ind w:left="19" w:hanging="10"/>
        <w:jc w:val="both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  <w:r w:rsidRPr="00F54E6D"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  <w:t xml:space="preserve"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 </w:t>
      </w:r>
    </w:p>
    <w:p w:rsidR="00F54E6D" w:rsidRPr="00F54E6D" w:rsidRDefault="00F54E6D" w:rsidP="00F54E6D">
      <w:pPr>
        <w:suppressAutoHyphens w:val="0"/>
        <w:spacing w:after="0" w:line="259" w:lineRule="auto"/>
        <w:textAlignment w:val="auto"/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tbl>
      <w:tblPr>
        <w:tblW w:w="9634" w:type="dxa"/>
        <w:tblInd w:w="-139" w:type="dxa"/>
        <w:tblCellMar>
          <w:top w:w="5" w:type="dxa"/>
          <w:left w:w="88" w:type="dxa"/>
          <w:right w:w="54" w:type="dxa"/>
        </w:tblCellMar>
        <w:tblLook w:val="04A0"/>
      </w:tblPr>
      <w:tblGrid>
        <w:gridCol w:w="2808"/>
        <w:gridCol w:w="3498"/>
        <w:gridCol w:w="3328"/>
      </w:tblGrid>
      <w:tr w:rsidR="00F54E6D" w:rsidRPr="00F54E6D" w:rsidTr="00AC30D3">
        <w:trPr>
          <w:trHeight w:val="94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5" w:hanging="5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Общая/профессиональная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компетенция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right="35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Раздел/Тема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right="44"/>
              <w:jc w:val="center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Тип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оценочных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мероприятий</w:t>
            </w:r>
          </w:p>
        </w:tc>
      </w:tr>
      <w:tr w:rsidR="00F54E6D" w:rsidRPr="00F54E6D" w:rsidTr="00AC30D3">
        <w:trPr>
          <w:trHeight w:val="94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01.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71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1, Темы 1.2, 1.3, 1.4  Р 2, Темы 2.1 - 2.6 Р 3, Тема 3.1 </w:t>
            </w:r>
          </w:p>
        </w:tc>
        <w:tc>
          <w:tcPr>
            <w:tcW w:w="33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4E6D" w:rsidRPr="00F54E6D" w:rsidRDefault="00F54E6D" w:rsidP="00F54E6D">
            <w:pPr>
              <w:suppressAutoHyphens w:val="0"/>
              <w:spacing w:after="0" w:line="256" w:lineRule="auto"/>
              <w:ind w:left="18" w:right="54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тестирование Кейс задания географический диктант устный опрос фронтальный письменный опрос эссе, доклады, рефераты оценка составленных презентаций по темам раздела оценка работы с картами атласа мира, заполнение контурных карт контрольная работа </w:t>
            </w:r>
          </w:p>
          <w:p w:rsidR="00F54E6D" w:rsidRPr="00F54E6D" w:rsidRDefault="00F54E6D" w:rsidP="00F54E6D">
            <w:pPr>
              <w:tabs>
                <w:tab w:val="right" w:pos="3542"/>
              </w:tabs>
              <w:suppressAutoHyphens w:val="0"/>
              <w:spacing w:after="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оценка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ab/>
              <w:t xml:space="preserve">самостоятельно </w:t>
            </w:r>
          </w:p>
          <w:p w:rsidR="00F54E6D" w:rsidRPr="00F54E6D" w:rsidRDefault="00F54E6D" w:rsidP="00F54E6D">
            <w:pPr>
              <w:suppressAutoHyphens w:val="0"/>
              <w:spacing w:after="0" w:line="256" w:lineRule="auto"/>
              <w:ind w:left="18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выполненных заданий дифференцированный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ab/>
              <w:t xml:space="preserve">зачет </w:t>
            </w:r>
          </w:p>
          <w:p w:rsidR="00F54E6D" w:rsidRPr="00F54E6D" w:rsidRDefault="00F54E6D" w:rsidP="00F54E6D">
            <w:pPr>
              <w:suppressAutoHyphens w:val="0"/>
              <w:spacing w:after="0" w:line="259" w:lineRule="auto"/>
              <w:ind w:left="18"/>
              <w:jc w:val="both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проводится в форме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тестирования</w:t>
            </w:r>
          </w:p>
        </w:tc>
      </w:tr>
      <w:tr w:rsidR="00F54E6D" w:rsidRPr="00F54E6D" w:rsidTr="00AC30D3">
        <w:trPr>
          <w:trHeight w:val="94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02.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285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1, Темы 1.1.,1.2, 1.3, 1.4 Р 2, Темы 2.1 - 2.6 Р 3, Тема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F54E6D" w:rsidTr="00AC30D3">
        <w:trPr>
          <w:trHeight w:val="94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03.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1, Тема 1.3; 1.4. </w:t>
            </w:r>
          </w:p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848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Р 2, Темы 2.1 - 2.6 Р 3, Тема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:rsidR="00F54E6D" w:rsidRPr="00F54E6D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04.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802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Темы 1.1., 1.4. Р 3, Тема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05.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1944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Темы 2.1, 2.2 Р 3, Темы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06.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2227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Темы 1.2.  Р 3,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lastRenderedPageBreak/>
              <w:t xml:space="preserve">Тема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63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lastRenderedPageBreak/>
              <w:t xml:space="preserve">ОК 07.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 w:right="2227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Темы 1.2.  Р 3, Тема 3.1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32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ОК 09.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Р 1, Тема 1.1.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F54E6D" w:rsidRPr="00F54E6D" w:rsidTr="00AC30D3">
        <w:trPr>
          <w:trHeight w:val="63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AC30D3">
            <w:pPr>
              <w:suppressAutoHyphens w:val="0"/>
              <w:spacing w:after="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ПК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>1.1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0" w:line="259" w:lineRule="auto"/>
              <w:ind w:left="20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Профессионально-ориентированное</w:t>
            </w:r>
            <w:r w:rsidR="00AC30D3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eastAsia="en-US"/>
              </w:rPr>
              <w:t xml:space="preserve"> </w:t>
            </w:r>
            <w:r w:rsidRPr="00F54E6D"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  <w:t>содержание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E6D" w:rsidRPr="00F54E6D" w:rsidRDefault="00F54E6D" w:rsidP="00F54E6D">
            <w:pPr>
              <w:suppressAutoHyphens w:val="0"/>
              <w:spacing w:after="160" w:line="259" w:lineRule="auto"/>
              <w:textAlignment w:val="auto"/>
              <w:rPr>
                <w:rFonts w:ascii="Times New Roman" w:eastAsia="Calibri" w:hAnsi="Times New Roman"/>
                <w:color w:val="000000"/>
                <w:kern w:val="0"/>
                <w:sz w:val="24"/>
                <w:szCs w:val="24"/>
                <w:lang w:val="en-US" w:eastAsia="en-US"/>
              </w:rPr>
            </w:pPr>
          </w:p>
        </w:tc>
      </w:tr>
    </w:tbl>
    <w:p w:rsidR="00AC30D3" w:rsidRDefault="00AC30D3" w:rsidP="00AC30D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Инвариантные целевые ориентиры программы воспитания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/>
      </w:tblPr>
      <w:tblGrid>
        <w:gridCol w:w="1985"/>
        <w:gridCol w:w="7478"/>
      </w:tblGrid>
      <w:tr w:rsidR="00AC30D3" w:rsidTr="00EA6415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EA6415">
            <w:pPr>
              <w:pStyle w:val="a5"/>
              <w:ind w:left="357" w:right="13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ЦОПТВ. 1.</w:t>
            </w:r>
          </w:p>
        </w:tc>
        <w:tc>
          <w:tcPr>
            <w:tcW w:w="74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EA6415">
            <w:pPr>
              <w:pStyle w:val="a5"/>
              <w:ind w:left="34" w:right="130"/>
              <w:jc w:val="both"/>
              <w:rPr>
                <w:rStyle w:val="markedconten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</w:t>
            </w:r>
          </w:p>
        </w:tc>
      </w:tr>
      <w:tr w:rsidR="00AC30D3" w:rsidTr="00EA6415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EA6415">
            <w:pPr>
              <w:pStyle w:val="a5"/>
              <w:ind w:right="13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ЦОПТВ.3.</w:t>
            </w:r>
          </w:p>
        </w:tc>
        <w:tc>
          <w:tcPr>
            <w:tcW w:w="74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EA6415">
            <w:pPr>
              <w:pStyle w:val="a5"/>
              <w:ind w:left="34" w:right="130"/>
              <w:jc w:val="both"/>
              <w:rPr>
                <w:rStyle w:val="markedconten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AC30D3" w:rsidTr="00EA6415"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EA6415">
            <w:pPr>
              <w:pStyle w:val="a5"/>
              <w:ind w:left="34" w:right="13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ЦОПТВ.5</w:t>
            </w:r>
          </w:p>
        </w:tc>
        <w:tc>
          <w:tcPr>
            <w:tcW w:w="74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EA6415">
            <w:pPr>
              <w:pStyle w:val="a5"/>
              <w:ind w:right="130" w:firstLine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</w:p>
        </w:tc>
      </w:tr>
      <w:tr w:rsidR="00AC30D3" w:rsidTr="00EA6415">
        <w:trPr>
          <w:trHeight w:val="286"/>
        </w:trPr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EA6415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ЦОЭВ.1</w:t>
            </w:r>
          </w:p>
        </w:tc>
        <w:tc>
          <w:tcPr>
            <w:tcW w:w="74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EA6415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</w:t>
            </w:r>
          </w:p>
        </w:tc>
      </w:tr>
      <w:tr w:rsidR="00AC30D3" w:rsidTr="00EA6415">
        <w:trPr>
          <w:trHeight w:val="606"/>
        </w:trPr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EA6415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ЦОЭВ.2</w:t>
            </w:r>
          </w:p>
        </w:tc>
        <w:tc>
          <w:tcPr>
            <w:tcW w:w="74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EA6415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AC30D3" w:rsidTr="00EA6415">
        <w:trPr>
          <w:trHeight w:val="1170"/>
        </w:trPr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EA6415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ЦОЭВ.3</w:t>
            </w:r>
          </w:p>
        </w:tc>
        <w:tc>
          <w:tcPr>
            <w:tcW w:w="74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EA6415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AC30D3" w:rsidTr="00EA6415">
        <w:trPr>
          <w:trHeight w:val="1156"/>
        </w:trPr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Pr="00A102FD" w:rsidRDefault="00AC30D3" w:rsidP="00EA6415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02FD">
              <w:rPr>
                <w:rFonts w:ascii="Times New Roman" w:hAnsi="Times New Roman"/>
                <w:b/>
                <w:bCs/>
                <w:sz w:val="24"/>
                <w:szCs w:val="24"/>
              </w:rPr>
              <w:t>ЦОЭВ.4</w:t>
            </w:r>
          </w:p>
        </w:tc>
        <w:tc>
          <w:tcPr>
            <w:tcW w:w="74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AC30D3" w:rsidRDefault="00AC30D3" w:rsidP="00EA6415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</w:tbl>
    <w:p w:rsidR="00F54E6D" w:rsidRPr="00F54E6D" w:rsidRDefault="00F54E6D" w:rsidP="00757457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p w:rsidR="00F54E6D" w:rsidRPr="00F54E6D" w:rsidRDefault="00F54E6D" w:rsidP="00757457">
      <w:pPr>
        <w:rPr>
          <w:rFonts w:ascii="Times New Roman" w:eastAsia="Calibri" w:hAnsi="Times New Roman"/>
          <w:color w:val="000000"/>
          <w:kern w:val="0"/>
          <w:sz w:val="24"/>
          <w:szCs w:val="24"/>
          <w:lang w:eastAsia="en-US"/>
        </w:rPr>
      </w:pPr>
    </w:p>
    <w:sectPr w:rsidR="00F54E6D" w:rsidRPr="00F54E6D" w:rsidSect="00F5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EC1" w:rsidRDefault="009A0EC1" w:rsidP="00F54E6D">
      <w:pPr>
        <w:spacing w:after="0" w:line="240" w:lineRule="auto"/>
      </w:pPr>
      <w:r>
        <w:separator/>
      </w:r>
    </w:p>
  </w:endnote>
  <w:endnote w:type="continuationSeparator" w:id="1">
    <w:p w:rsidR="009A0EC1" w:rsidRDefault="009A0EC1" w:rsidP="00F54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EC1" w:rsidRDefault="009A0EC1" w:rsidP="00F54E6D">
      <w:pPr>
        <w:spacing w:after="0" w:line="240" w:lineRule="auto"/>
      </w:pPr>
      <w:r>
        <w:separator/>
      </w:r>
    </w:p>
  </w:footnote>
  <w:footnote w:type="continuationSeparator" w:id="1">
    <w:p w:rsidR="009A0EC1" w:rsidRDefault="009A0EC1" w:rsidP="00F54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746E"/>
    <w:multiLevelType w:val="hybridMultilevel"/>
    <w:tmpl w:val="D548DD0C"/>
    <w:lvl w:ilvl="0" w:tplc="9CFA9CA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C249E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22919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C2A9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861AA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CC9D0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12944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E1F5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A961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175A72"/>
    <w:multiLevelType w:val="hybridMultilevel"/>
    <w:tmpl w:val="075EF368"/>
    <w:lvl w:ilvl="0" w:tplc="8C181FBC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A345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787946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EE3E6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B4A0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00137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68F9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44870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6CCEA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CEC7971"/>
    <w:multiLevelType w:val="hybridMultilevel"/>
    <w:tmpl w:val="7E0CEE92"/>
    <w:lvl w:ilvl="0" w:tplc="0F14BE3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2C54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7033A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C2D8B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F6CE8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AF8B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C0FD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E233F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6C4A0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FB4F7E"/>
    <w:multiLevelType w:val="hybridMultilevel"/>
    <w:tmpl w:val="DB1098E0"/>
    <w:lvl w:ilvl="0" w:tplc="665C706E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6083C8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086AD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C84DC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7A28A4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5267A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9E74E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94455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7853B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EDC221A"/>
    <w:multiLevelType w:val="hybridMultilevel"/>
    <w:tmpl w:val="EAC888D4"/>
    <w:lvl w:ilvl="0" w:tplc="D8665D2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8AD5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DCABC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BAFC4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ED7C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C8DCE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86EF5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58F82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563A5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4B57D92"/>
    <w:multiLevelType w:val="hybridMultilevel"/>
    <w:tmpl w:val="5F4C4468"/>
    <w:lvl w:ilvl="0" w:tplc="B18E27C2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6898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EA4D74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8E4E1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A41DD8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56BE3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2434E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4CBBD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28522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588183C"/>
    <w:multiLevelType w:val="hybridMultilevel"/>
    <w:tmpl w:val="C8F289F8"/>
    <w:lvl w:ilvl="0" w:tplc="982E872C">
      <w:start w:val="1"/>
      <w:numFmt w:val="bullet"/>
      <w:lvlText w:val="-"/>
      <w:lvlJc w:val="left"/>
      <w:pPr>
        <w:ind w:left="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F4735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D2A4B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587F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B494C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D0CBCC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42730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8E632E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FE8BDE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BA20E37"/>
    <w:multiLevelType w:val="hybridMultilevel"/>
    <w:tmpl w:val="14C2A4C4"/>
    <w:lvl w:ilvl="0" w:tplc="A600D0E8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18135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127BC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40F89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369B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1694F0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3041A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608A2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5E022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0A14B66"/>
    <w:multiLevelType w:val="hybridMultilevel"/>
    <w:tmpl w:val="A0D8096E"/>
    <w:lvl w:ilvl="0" w:tplc="34FC273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0CE666">
      <w:start w:val="1"/>
      <w:numFmt w:val="lowerLetter"/>
      <w:lvlText w:val="%2"/>
      <w:lvlJc w:val="left"/>
      <w:pPr>
        <w:ind w:left="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5CE126">
      <w:start w:val="1"/>
      <w:numFmt w:val="decimal"/>
      <w:lvlRestart w:val="0"/>
      <w:lvlText w:val="%3."/>
      <w:lvlJc w:val="left"/>
      <w:pPr>
        <w:ind w:left="1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848CF8">
      <w:start w:val="1"/>
      <w:numFmt w:val="decimal"/>
      <w:lvlText w:val="%4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082052">
      <w:start w:val="1"/>
      <w:numFmt w:val="lowerLetter"/>
      <w:lvlText w:val="%5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747394">
      <w:start w:val="1"/>
      <w:numFmt w:val="lowerRoman"/>
      <w:lvlText w:val="%6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6409FC">
      <w:start w:val="1"/>
      <w:numFmt w:val="decimal"/>
      <w:lvlText w:val="%7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3EA3E2">
      <w:start w:val="1"/>
      <w:numFmt w:val="lowerLetter"/>
      <w:lvlText w:val="%8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A473CE">
      <w:start w:val="1"/>
      <w:numFmt w:val="lowerRoman"/>
      <w:lvlText w:val="%9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DBE587C"/>
    <w:multiLevelType w:val="hybridMultilevel"/>
    <w:tmpl w:val="A3E2AEA0"/>
    <w:lvl w:ilvl="0" w:tplc="DA662C84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A486C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A8172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4ECD4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F4C33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EA460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DA253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0D90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40E73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1EA7B40"/>
    <w:multiLevelType w:val="hybridMultilevel"/>
    <w:tmpl w:val="39C6B346"/>
    <w:lvl w:ilvl="0" w:tplc="08C60D8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F272B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9AEAF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BCB43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B4B48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E0EB9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868AC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46BAB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6AAB4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91D34D2"/>
    <w:multiLevelType w:val="hybridMultilevel"/>
    <w:tmpl w:val="36E2D02E"/>
    <w:lvl w:ilvl="0" w:tplc="042A3EE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DAF716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EC89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C231E8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040BD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A61E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A7466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A97E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E4BF0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CD71E5D"/>
    <w:multiLevelType w:val="hybridMultilevel"/>
    <w:tmpl w:val="F8B60C5E"/>
    <w:lvl w:ilvl="0" w:tplc="B794304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0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0A25B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26B6F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9CC69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A8011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DE38B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0B92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A6B9A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26D687B"/>
    <w:multiLevelType w:val="hybridMultilevel"/>
    <w:tmpl w:val="08CE4822"/>
    <w:lvl w:ilvl="0" w:tplc="95FC503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78607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522A8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AA9C00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96B45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7A3C3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46534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ACF6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EEA39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9560C36"/>
    <w:multiLevelType w:val="hybridMultilevel"/>
    <w:tmpl w:val="2B8CFB54"/>
    <w:lvl w:ilvl="0" w:tplc="69123F8E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FE399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EDBE2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76F922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88D70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FEB032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8A541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C56E530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08D3CA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17A445F"/>
    <w:multiLevelType w:val="hybridMultilevel"/>
    <w:tmpl w:val="473E7C26"/>
    <w:lvl w:ilvl="0" w:tplc="49862862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0C66D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207B1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5E640A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3E53A0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E430C4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EC467A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FA9B82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7EB7B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512278F"/>
    <w:multiLevelType w:val="hybridMultilevel"/>
    <w:tmpl w:val="B92E9A08"/>
    <w:lvl w:ilvl="0" w:tplc="CE24E96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6684D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A85B18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5E05B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64DCF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6DA3E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28CB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280AE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041CE6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98569AD"/>
    <w:multiLevelType w:val="multilevel"/>
    <w:tmpl w:val="B0AAFF80"/>
    <w:lvl w:ilvl="0">
      <w:start w:val="1"/>
      <w:numFmt w:val="decimal"/>
      <w:lvlText w:val="%1."/>
      <w:lvlJc w:val="left"/>
      <w:pPr>
        <w:ind w:left="3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E9E0160"/>
    <w:multiLevelType w:val="hybridMultilevel"/>
    <w:tmpl w:val="E46A5CD0"/>
    <w:lvl w:ilvl="0" w:tplc="000AFB26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8E2FDA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B2F63E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CADA2E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C47136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38E67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BEF4C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B03616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1C616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AB07977"/>
    <w:multiLevelType w:val="hybridMultilevel"/>
    <w:tmpl w:val="244030FE"/>
    <w:lvl w:ilvl="0" w:tplc="FB0EDFBA">
      <w:start w:val="1"/>
      <w:numFmt w:val="bullet"/>
      <w:lvlText w:val="-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32A23E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7CB56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C4258C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C0F2F2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F495D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E20AD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0AEFCC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1CA73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F1D4415"/>
    <w:multiLevelType w:val="hybridMultilevel"/>
    <w:tmpl w:val="1BC242B0"/>
    <w:lvl w:ilvl="0" w:tplc="B62EB29A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06A4D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8EF50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58329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6A23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CCEE4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0CA5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E65A1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CDA6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5"/>
  </w:num>
  <w:num w:numId="3">
    <w:abstractNumId w:val="12"/>
  </w:num>
  <w:num w:numId="4">
    <w:abstractNumId w:val="1"/>
  </w:num>
  <w:num w:numId="5">
    <w:abstractNumId w:val="19"/>
  </w:num>
  <w:num w:numId="6">
    <w:abstractNumId w:val="13"/>
  </w:num>
  <w:num w:numId="7">
    <w:abstractNumId w:val="18"/>
  </w:num>
  <w:num w:numId="8">
    <w:abstractNumId w:val="15"/>
  </w:num>
  <w:num w:numId="9">
    <w:abstractNumId w:val="7"/>
  </w:num>
  <w:num w:numId="10">
    <w:abstractNumId w:val="16"/>
  </w:num>
  <w:num w:numId="11">
    <w:abstractNumId w:val="0"/>
  </w:num>
  <w:num w:numId="12">
    <w:abstractNumId w:val="4"/>
  </w:num>
  <w:num w:numId="13">
    <w:abstractNumId w:val="11"/>
  </w:num>
  <w:num w:numId="14">
    <w:abstractNumId w:val="14"/>
  </w:num>
  <w:num w:numId="15">
    <w:abstractNumId w:val="9"/>
  </w:num>
  <w:num w:numId="16">
    <w:abstractNumId w:val="6"/>
  </w:num>
  <w:num w:numId="17">
    <w:abstractNumId w:val="3"/>
  </w:num>
  <w:num w:numId="18">
    <w:abstractNumId w:val="20"/>
  </w:num>
  <w:num w:numId="19">
    <w:abstractNumId w:val="2"/>
  </w:num>
  <w:num w:numId="20">
    <w:abstractNumId w:val="10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534E"/>
    <w:rsid w:val="00057CA8"/>
    <w:rsid w:val="000645F7"/>
    <w:rsid w:val="00091147"/>
    <w:rsid w:val="000F1FFF"/>
    <w:rsid w:val="00124672"/>
    <w:rsid w:val="001F2D92"/>
    <w:rsid w:val="002354D5"/>
    <w:rsid w:val="00262509"/>
    <w:rsid w:val="003A71B3"/>
    <w:rsid w:val="00423077"/>
    <w:rsid w:val="00450EE2"/>
    <w:rsid w:val="004C5B2A"/>
    <w:rsid w:val="005407A0"/>
    <w:rsid w:val="005A50A8"/>
    <w:rsid w:val="005C46A2"/>
    <w:rsid w:val="005F6930"/>
    <w:rsid w:val="00631BC3"/>
    <w:rsid w:val="0069371F"/>
    <w:rsid w:val="006D4E29"/>
    <w:rsid w:val="00757457"/>
    <w:rsid w:val="00783DAA"/>
    <w:rsid w:val="007A61CF"/>
    <w:rsid w:val="007E667A"/>
    <w:rsid w:val="008A18B0"/>
    <w:rsid w:val="008B79DE"/>
    <w:rsid w:val="009A0EC1"/>
    <w:rsid w:val="009B60F4"/>
    <w:rsid w:val="00A102FD"/>
    <w:rsid w:val="00A90B46"/>
    <w:rsid w:val="00AA409A"/>
    <w:rsid w:val="00AC30D3"/>
    <w:rsid w:val="00B130F9"/>
    <w:rsid w:val="00B8718B"/>
    <w:rsid w:val="00D33941"/>
    <w:rsid w:val="00DE607B"/>
    <w:rsid w:val="00E17D6F"/>
    <w:rsid w:val="00E610B7"/>
    <w:rsid w:val="00EA6415"/>
    <w:rsid w:val="00EC534E"/>
    <w:rsid w:val="00F54E6D"/>
    <w:rsid w:val="00F70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4E"/>
    <w:pPr>
      <w:suppressAutoHyphens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styleId="3">
    <w:name w:val="heading 3"/>
    <w:basedOn w:val="a"/>
    <w:link w:val="30"/>
    <w:uiPriority w:val="9"/>
    <w:qFormat/>
    <w:rsid w:val="004C5B2A"/>
    <w:pPr>
      <w:suppressAutoHyphens w:val="0"/>
      <w:spacing w:before="100" w:beforeAutospacing="1" w:after="100" w:afterAutospacing="1" w:line="240" w:lineRule="auto"/>
      <w:textAlignment w:val="auto"/>
      <w:outlineLvl w:val="2"/>
    </w:pPr>
    <w:rPr>
      <w:rFonts w:ascii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34E"/>
    <w:pPr>
      <w:suppressAutoHyphens w:val="0"/>
      <w:spacing w:before="100" w:beforeAutospacing="1" w:after="119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table" w:styleId="a4">
    <w:name w:val="Table Grid"/>
    <w:basedOn w:val="a1"/>
    <w:uiPriority w:val="59"/>
    <w:rsid w:val="007E6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F54E6D"/>
    <w:pPr>
      <w:spacing w:after="91" w:line="268" w:lineRule="auto"/>
    </w:pPr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F54E6D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hidden/>
    <w:rsid w:val="00F54E6D"/>
    <w:rPr>
      <w:rFonts w:ascii="Calibri" w:eastAsia="Calibri" w:hAnsi="Calibri" w:cs="Calibri"/>
      <w:color w:val="000000"/>
      <w:sz w:val="16"/>
      <w:vertAlign w:val="superscript"/>
    </w:rPr>
  </w:style>
  <w:style w:type="paragraph" w:customStyle="1" w:styleId="TableParagraph">
    <w:name w:val="Table Paragraph"/>
    <w:basedOn w:val="a"/>
    <w:uiPriority w:val="1"/>
    <w:qFormat/>
    <w:rsid w:val="009B60F4"/>
    <w:pPr>
      <w:widowControl w:val="0"/>
      <w:suppressAutoHyphens w:val="0"/>
      <w:autoSpaceDE w:val="0"/>
      <w:autoSpaceDN w:val="0"/>
      <w:spacing w:after="0" w:line="240" w:lineRule="auto"/>
      <w:textAlignment w:val="auto"/>
    </w:pPr>
    <w:rPr>
      <w:rFonts w:ascii="Times New Roman" w:hAnsi="Times New Roman"/>
      <w:kern w:val="0"/>
      <w:lang w:eastAsia="en-US"/>
    </w:rPr>
  </w:style>
  <w:style w:type="paragraph" w:styleId="a5">
    <w:name w:val="Body Text"/>
    <w:basedOn w:val="a"/>
    <w:link w:val="a6"/>
    <w:uiPriority w:val="1"/>
    <w:qFormat/>
    <w:rsid w:val="00AC30D3"/>
    <w:pPr>
      <w:spacing w:after="120"/>
    </w:pPr>
  </w:style>
  <w:style w:type="character" w:customStyle="1" w:styleId="a6">
    <w:name w:val="Основной текст Знак"/>
    <w:basedOn w:val="a0"/>
    <w:link w:val="a5"/>
    <w:uiPriority w:val="1"/>
    <w:rsid w:val="00AC30D3"/>
    <w:rPr>
      <w:rFonts w:ascii="Calibri" w:eastAsia="Times New Roman" w:hAnsi="Calibri" w:cs="Times New Roman"/>
      <w:kern w:val="1"/>
      <w:lang w:eastAsia="ar-SA"/>
    </w:rPr>
  </w:style>
  <w:style w:type="character" w:customStyle="1" w:styleId="markedcontent">
    <w:name w:val="markedcontent"/>
    <w:rsid w:val="00AC30D3"/>
  </w:style>
  <w:style w:type="character" w:customStyle="1" w:styleId="30">
    <w:name w:val="Заголовок 3 Знак"/>
    <w:basedOn w:val="a0"/>
    <w:link w:val="3"/>
    <w:uiPriority w:val="9"/>
    <w:rsid w:val="004C5B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37">
    <w:name w:val="c37"/>
    <w:basedOn w:val="a0"/>
    <w:rsid w:val="004C5B2A"/>
  </w:style>
  <w:style w:type="paragraph" w:customStyle="1" w:styleId="c379">
    <w:name w:val="c37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00">
    <w:name w:val="c100"/>
    <w:basedOn w:val="a0"/>
    <w:rsid w:val="004C5B2A"/>
  </w:style>
  <w:style w:type="character" w:customStyle="1" w:styleId="c2">
    <w:name w:val="c2"/>
    <w:basedOn w:val="a0"/>
    <w:rsid w:val="004C5B2A"/>
  </w:style>
  <w:style w:type="character" w:customStyle="1" w:styleId="c33">
    <w:name w:val="c33"/>
    <w:basedOn w:val="a0"/>
    <w:rsid w:val="004C5B2A"/>
  </w:style>
  <w:style w:type="character" w:customStyle="1" w:styleId="c217">
    <w:name w:val="c217"/>
    <w:basedOn w:val="a0"/>
    <w:rsid w:val="004C5B2A"/>
  </w:style>
  <w:style w:type="paragraph" w:customStyle="1" w:styleId="c221">
    <w:name w:val="c221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55">
    <w:name w:val="c15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23">
    <w:name w:val="c22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79">
    <w:name w:val="c7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88">
    <w:name w:val="c188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05">
    <w:name w:val="c105"/>
    <w:basedOn w:val="a0"/>
    <w:rsid w:val="004C5B2A"/>
  </w:style>
  <w:style w:type="character" w:customStyle="1" w:styleId="c162">
    <w:name w:val="c162"/>
    <w:basedOn w:val="a0"/>
    <w:rsid w:val="004C5B2A"/>
  </w:style>
  <w:style w:type="character" w:customStyle="1" w:styleId="c224">
    <w:name w:val="c224"/>
    <w:basedOn w:val="a0"/>
    <w:rsid w:val="004C5B2A"/>
  </w:style>
  <w:style w:type="paragraph" w:customStyle="1" w:styleId="c294">
    <w:name w:val="c294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51">
    <w:name w:val="c151"/>
    <w:basedOn w:val="a0"/>
    <w:rsid w:val="004C5B2A"/>
  </w:style>
  <w:style w:type="character" w:customStyle="1" w:styleId="c279">
    <w:name w:val="c279"/>
    <w:basedOn w:val="a0"/>
    <w:rsid w:val="004C5B2A"/>
  </w:style>
  <w:style w:type="character" w:customStyle="1" w:styleId="c10">
    <w:name w:val="c10"/>
    <w:basedOn w:val="a0"/>
    <w:rsid w:val="004C5B2A"/>
  </w:style>
  <w:style w:type="paragraph" w:customStyle="1" w:styleId="c402">
    <w:name w:val="c402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65">
    <w:name w:val="c65"/>
    <w:basedOn w:val="a0"/>
    <w:rsid w:val="004C5B2A"/>
  </w:style>
  <w:style w:type="paragraph" w:customStyle="1" w:styleId="c215">
    <w:name w:val="c21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51">
    <w:name w:val="c251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78">
    <w:name w:val="c178"/>
    <w:basedOn w:val="a0"/>
    <w:rsid w:val="004C5B2A"/>
  </w:style>
  <w:style w:type="paragraph" w:customStyle="1" w:styleId="c233">
    <w:name w:val="c23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406">
    <w:name w:val="c406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327">
    <w:name w:val="c327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82">
    <w:name w:val="c282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340">
    <w:name w:val="c340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78">
    <w:name w:val="c78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424">
    <w:name w:val="c424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425">
    <w:name w:val="c42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customStyle="1" w:styleId="c174">
    <w:name w:val="c174"/>
    <w:basedOn w:val="a0"/>
    <w:rsid w:val="004C5B2A"/>
  </w:style>
  <w:style w:type="paragraph" w:customStyle="1" w:styleId="c240">
    <w:name w:val="c240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87">
    <w:name w:val="c287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83">
    <w:name w:val="c8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29">
    <w:name w:val="c22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69">
    <w:name w:val="c269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45">
    <w:name w:val="c145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C5B2A"/>
    <w:rPr>
      <w:color w:val="0000FF"/>
      <w:u w:val="single"/>
    </w:rPr>
  </w:style>
  <w:style w:type="paragraph" w:customStyle="1" w:styleId="c201">
    <w:name w:val="c201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247">
    <w:name w:val="c247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323">
    <w:name w:val="c323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paragraph" w:customStyle="1" w:styleId="c140">
    <w:name w:val="c140"/>
    <w:basedOn w:val="a"/>
    <w:rsid w:val="004C5B2A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4E"/>
    <w:pPr>
      <w:suppressAutoHyphens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34E"/>
    <w:pPr>
      <w:suppressAutoHyphens w:val="0"/>
      <w:spacing w:before="100" w:beforeAutospacing="1" w:after="119" w:line="240" w:lineRule="auto"/>
      <w:textAlignment w:val="auto"/>
    </w:pPr>
    <w:rPr>
      <w:rFonts w:ascii="Times New Roman" w:hAnsi="Times New Roman"/>
      <w:kern w:val="0"/>
      <w:sz w:val="24"/>
      <w:szCs w:val="24"/>
      <w:lang w:eastAsia="ru-RU"/>
    </w:rPr>
  </w:style>
  <w:style w:type="table" w:styleId="a4">
    <w:name w:val="Table Grid"/>
    <w:basedOn w:val="a1"/>
    <w:uiPriority w:val="59"/>
    <w:rsid w:val="007E6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F54E6D"/>
    <w:pPr>
      <w:spacing w:after="91" w:line="268" w:lineRule="auto"/>
    </w:pPr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F54E6D"/>
    <w:rPr>
      <w:rFonts w:ascii="Calibri" w:eastAsia="Calibri" w:hAnsi="Calibri" w:cs="Calibri"/>
      <w:color w:val="000000"/>
      <w:sz w:val="20"/>
      <w:lang w:val="en-US"/>
    </w:rPr>
  </w:style>
  <w:style w:type="character" w:customStyle="1" w:styleId="footnotemark">
    <w:name w:val="footnote mark"/>
    <w:hidden/>
    <w:rsid w:val="00F54E6D"/>
    <w:rPr>
      <w:rFonts w:ascii="Calibri" w:eastAsia="Calibri" w:hAnsi="Calibri" w:cs="Calibri"/>
      <w:color w:val="000000"/>
      <w:sz w:val="16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9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minerals.usgs.gov/minerals/pubs/county/&amp;sa=D&amp;source=editors&amp;ust=1653503655751396&amp;usg=AOvVaw1R736PoBHyzNJYoUfF1XL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wikipedia.org/&amp;sa=D&amp;source=editors&amp;ust=1653503655750653&amp;usg=AOvVaw1nTC3KrdrFFhBpJJpP38Vp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simvolika.rsl.ru/&amp;sa=D&amp;source=editors&amp;ust=1653503655752063&amp;usg=AOvVaw3zrgE2Jzz6kYFzKN1TZ9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31</Pages>
  <Words>7612</Words>
  <Characters>43393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16</cp:revision>
  <cp:lastPrinted>2023-10-09T17:42:00Z</cp:lastPrinted>
  <dcterms:created xsi:type="dcterms:W3CDTF">2023-09-03T19:03:00Z</dcterms:created>
  <dcterms:modified xsi:type="dcterms:W3CDTF">2023-12-18T17:32:00Z</dcterms:modified>
</cp:coreProperties>
</file>